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4A1BC" w14:textId="5B012F13" w:rsidR="00441C4C" w:rsidRPr="00FB3491" w:rsidRDefault="00441C4C" w:rsidP="00441C4C">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4bis</w:t>
      </w:r>
      <w:r w:rsidRPr="00FB3491">
        <w:rPr>
          <w:rFonts w:cs="Arial"/>
          <w:b/>
          <w:i/>
          <w:noProof/>
          <w:sz w:val="24"/>
          <w:szCs w:val="24"/>
        </w:rPr>
        <w:tab/>
      </w:r>
      <w:r w:rsidR="003734A5" w:rsidRPr="003734A5">
        <w:rPr>
          <w:rFonts w:cs="Arial"/>
          <w:b/>
          <w:i/>
          <w:noProof/>
          <w:sz w:val="24"/>
          <w:szCs w:val="24"/>
        </w:rPr>
        <w:t>R4-2503657</w:t>
      </w:r>
    </w:p>
    <w:p w14:paraId="646D64CA" w14:textId="77777777" w:rsidR="00441C4C" w:rsidRPr="00FB3491" w:rsidRDefault="00441C4C" w:rsidP="00441C4C">
      <w:pPr>
        <w:tabs>
          <w:tab w:val="right" w:pos="9639"/>
        </w:tabs>
        <w:spacing w:after="100" w:afterAutospacing="1"/>
        <w:rPr>
          <w:rFonts w:ascii="Arial" w:eastAsia="MS Mincho" w:hAnsi="Arial" w:cs="Arial"/>
          <w:b/>
          <w:sz w:val="24"/>
          <w:szCs w:val="24"/>
        </w:rPr>
      </w:pPr>
      <w:r>
        <w:rPr>
          <w:rFonts w:ascii="Arial" w:hAnsi="Arial" w:cs="Arial"/>
          <w:b/>
          <w:noProof/>
          <w:sz w:val="24"/>
          <w:szCs w:val="24"/>
        </w:rPr>
        <w:t>Wuhan</w:t>
      </w:r>
      <w:r w:rsidRPr="00835C24">
        <w:rPr>
          <w:rFonts w:ascii="Arial" w:hAnsi="Arial" w:cs="Arial"/>
          <w:b/>
          <w:noProof/>
          <w:sz w:val="24"/>
          <w:szCs w:val="24"/>
        </w:rPr>
        <w:t>,</w:t>
      </w:r>
      <w:r>
        <w:rPr>
          <w:rFonts w:ascii="Arial" w:hAnsi="Arial" w:cs="Arial"/>
          <w:b/>
          <w:noProof/>
          <w:sz w:val="24"/>
          <w:szCs w:val="24"/>
        </w:rPr>
        <w:t xml:space="preserve"> Hubei,</w:t>
      </w:r>
      <w:r w:rsidRPr="00835C24">
        <w:rPr>
          <w:rFonts w:ascii="Arial" w:hAnsi="Arial" w:cs="Arial"/>
          <w:b/>
          <w:noProof/>
          <w:sz w:val="24"/>
          <w:szCs w:val="24"/>
        </w:rPr>
        <w:t xml:space="preserve"> </w:t>
      </w:r>
      <w:r>
        <w:rPr>
          <w:rFonts w:ascii="Arial" w:hAnsi="Arial" w:cs="Arial"/>
          <w:b/>
          <w:noProof/>
          <w:sz w:val="24"/>
          <w:szCs w:val="24"/>
        </w:rPr>
        <w:t>China</w:t>
      </w:r>
      <w:r w:rsidRPr="00835C24">
        <w:rPr>
          <w:rFonts w:ascii="Arial" w:hAnsi="Arial" w:cs="Arial"/>
          <w:b/>
          <w:noProof/>
          <w:sz w:val="24"/>
          <w:szCs w:val="24"/>
        </w:rPr>
        <w:t xml:space="preserve">, </w:t>
      </w:r>
      <w:r>
        <w:rPr>
          <w:rFonts w:ascii="Arial" w:hAnsi="Arial" w:cs="Arial"/>
          <w:b/>
          <w:noProof/>
          <w:sz w:val="24"/>
          <w:szCs w:val="24"/>
        </w:rPr>
        <w:t>07</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11</w:t>
      </w:r>
      <w:r>
        <w:rPr>
          <w:rFonts w:ascii="Arial" w:hAnsi="Arial" w:cs="Arial"/>
          <w:b/>
          <w:noProof/>
          <w:sz w:val="24"/>
          <w:szCs w:val="24"/>
          <w:vertAlign w:val="superscript"/>
        </w:rPr>
        <w:t>nd</w:t>
      </w:r>
      <w:r w:rsidRPr="00835C24">
        <w:rPr>
          <w:rFonts w:ascii="Arial" w:hAnsi="Arial" w:cs="Arial"/>
          <w:b/>
          <w:noProof/>
          <w:sz w:val="24"/>
          <w:szCs w:val="24"/>
        </w:rPr>
        <w:t xml:space="preserve"> </w:t>
      </w:r>
      <w:r>
        <w:rPr>
          <w:rFonts w:ascii="Arial" w:hAnsi="Arial" w:cs="Arial"/>
          <w:b/>
          <w:noProof/>
          <w:sz w:val="24"/>
          <w:szCs w:val="24"/>
        </w:rPr>
        <w:t>April</w:t>
      </w:r>
      <w:r w:rsidRPr="00835C24">
        <w:rPr>
          <w:rFonts w:ascii="Arial" w:hAnsi="Arial" w:cs="Arial"/>
          <w:b/>
          <w:noProof/>
          <w:sz w:val="24"/>
          <w:szCs w:val="24"/>
        </w:rPr>
        <w:t>, 202</w:t>
      </w:r>
      <w:r>
        <w:rPr>
          <w:rFonts w:ascii="Arial" w:hAnsi="Arial" w:cs="Arial"/>
          <w:b/>
          <w:noProof/>
          <w:sz w:val="24"/>
          <w:szCs w:val="24"/>
        </w:rPr>
        <w:t>5</w:t>
      </w:r>
    </w:p>
    <w:p w14:paraId="53C07BC3" w14:textId="4BE44ABD"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CC7F07">
        <w:rPr>
          <w:rFonts w:ascii="Arial" w:eastAsiaTheme="minorEastAsia" w:hAnsi="Arial" w:cs="Arial"/>
          <w:color w:val="000000"/>
          <w:sz w:val="22"/>
          <w:lang w:eastAsia="zh-CN"/>
        </w:rPr>
        <w:t>3</w:t>
      </w:r>
      <w:r w:rsidRPr="00164A66">
        <w:rPr>
          <w:rFonts w:ascii="Arial" w:eastAsiaTheme="minorEastAsia" w:hAnsi="Arial" w:cs="Arial"/>
          <w:color w:val="000000"/>
          <w:sz w:val="22"/>
          <w:lang w:eastAsia="zh-CN"/>
        </w:rPr>
        <w:t>.</w:t>
      </w:r>
      <w:r w:rsidR="00CC7F07">
        <w:rPr>
          <w:rFonts w:ascii="Arial" w:eastAsiaTheme="minorEastAsia" w:hAnsi="Arial" w:cs="Arial"/>
          <w:color w:val="000000"/>
          <w:sz w:val="22"/>
          <w:lang w:eastAsia="zh-CN"/>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ED261B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41C4C" w:rsidRPr="00441C4C">
        <w:rPr>
          <w:rFonts w:ascii="Arial" w:eastAsia="MS Mincho" w:hAnsi="Arial" w:cs="Arial"/>
          <w:bCs/>
          <w:color w:val="000000"/>
          <w:sz w:val="22"/>
        </w:rPr>
        <w:t xml:space="preserve">Discussion on UE demodulation performance requirements for </w:t>
      </w:r>
      <w:r w:rsidR="00CC7F07">
        <w:rPr>
          <w:rFonts w:ascii="Arial" w:eastAsia="MS Mincho" w:hAnsi="Arial" w:cs="Arial"/>
          <w:bCs/>
          <w:color w:val="000000"/>
          <w:sz w:val="22"/>
        </w:rPr>
        <w:t xml:space="preserve">less than 5MHz FR1 </w:t>
      </w:r>
      <w:r w:rsidR="004256CE">
        <w:rPr>
          <w:rFonts w:ascii="Arial" w:eastAsia="MS Mincho" w:hAnsi="Arial" w:cs="Arial"/>
          <w:bCs/>
          <w:color w:val="000000"/>
          <w:sz w:val="22"/>
        </w:rPr>
        <w:t>Phase 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07CA0A05" w:rsidR="005A1A90" w:rsidRDefault="00E40C2B" w:rsidP="00007F82">
      <w:pPr>
        <w:spacing w:before="60"/>
        <w:jc w:val="both"/>
        <w:rPr>
          <w:lang w:eastAsia="zh-CN"/>
        </w:rPr>
      </w:pPr>
      <w:r w:rsidRPr="00164A66">
        <w:rPr>
          <w:lang w:eastAsia="zh-CN"/>
        </w:rPr>
        <w:t xml:space="preserve">In </w:t>
      </w:r>
      <w:r>
        <w:rPr>
          <w:lang w:eastAsia="zh-CN"/>
        </w:rPr>
        <w:t>the RAN#10</w:t>
      </w:r>
      <w:r w:rsidR="00824E18">
        <w:rPr>
          <w:lang w:eastAsia="zh-CN"/>
        </w:rPr>
        <w:t>7</w:t>
      </w:r>
      <w:r>
        <w:rPr>
          <w:lang w:eastAsia="zh-CN"/>
        </w:rPr>
        <w:t xml:space="preserve"> meeting, the </w:t>
      </w:r>
      <w:r w:rsidR="00433600">
        <w:rPr>
          <w:lang w:eastAsia="zh-CN"/>
        </w:rPr>
        <w:t xml:space="preserve">latest </w:t>
      </w:r>
      <w:r>
        <w:rPr>
          <w:lang w:eastAsia="zh-CN"/>
        </w:rPr>
        <w:t>WID [</w:t>
      </w:r>
      <w:r w:rsidR="00824E18">
        <w:rPr>
          <w:lang w:eastAsia="zh-CN"/>
        </w:rPr>
        <w:t>1</w:t>
      </w:r>
      <w:r>
        <w:rPr>
          <w:lang w:eastAsia="zh-CN"/>
        </w:rPr>
        <w:t>] for “</w:t>
      </w:r>
      <w:r w:rsidR="00824E18" w:rsidRPr="00824E18">
        <w:rPr>
          <w:lang w:eastAsia="zh-CN"/>
        </w:rPr>
        <w:t>NR channel BW less than 5MHz for FR1 Phase 2</w:t>
      </w:r>
      <w:r>
        <w:rPr>
          <w:lang w:eastAsia="zh-CN"/>
        </w:rPr>
        <w:t xml:space="preserve">” has been </w:t>
      </w:r>
      <w:r w:rsidR="00824E18">
        <w:rPr>
          <w:lang w:eastAsia="zh-CN"/>
        </w:rPr>
        <w:t>revised</w:t>
      </w:r>
      <w:r w:rsidR="00433600">
        <w:rPr>
          <w:lang w:eastAsia="zh-CN"/>
        </w:rPr>
        <w:t xml:space="preserve"> as below</w:t>
      </w:r>
      <w:r>
        <w:rPr>
          <w:lang w:eastAsia="zh-CN"/>
        </w:rPr>
        <w:t>.</w:t>
      </w:r>
      <w:r w:rsidRPr="00D254EC">
        <w:rPr>
          <w:lang w:eastAsia="zh-CN"/>
        </w:rPr>
        <w:t xml:space="preserve"> </w:t>
      </w:r>
      <w:r w:rsidR="00433600">
        <w:rPr>
          <w:lang w:eastAsia="zh-CN"/>
        </w:rPr>
        <w:t>This is the first meeting for demodulation performance part, and t</w:t>
      </w:r>
      <w:r>
        <w:rPr>
          <w:lang w:eastAsia="zh-CN"/>
        </w:rPr>
        <w:t>h</w:t>
      </w:r>
      <w:r w:rsidR="00433600">
        <w:rPr>
          <w:lang w:eastAsia="zh-CN"/>
        </w:rPr>
        <w:t>e</w:t>
      </w:r>
      <w:r w:rsidR="00612132">
        <w:rPr>
          <w:lang w:eastAsia="zh-CN"/>
        </w:rPr>
        <w:t xml:space="preserve"> performance part </w:t>
      </w:r>
      <w:r w:rsidR="00433600">
        <w:rPr>
          <w:lang w:eastAsia="zh-CN"/>
        </w:rPr>
        <w:t xml:space="preserve">is targeting to be finished at </w:t>
      </w:r>
      <w:r w:rsidR="00433600" w:rsidRPr="00433600">
        <w:rPr>
          <w:lang w:eastAsia="zh-CN"/>
        </w:rPr>
        <w:t>June/2025</w:t>
      </w:r>
      <w:r w:rsidR="000D5B8D">
        <w:rPr>
          <w:lang w:eastAsia="zh-CN"/>
        </w:rPr>
        <w:t xml:space="preserve"> [2]</w:t>
      </w:r>
      <w:r w:rsidR="00433600">
        <w:rPr>
          <w:lang w:eastAsia="zh-CN"/>
        </w:rPr>
        <w:t>, only two meetings scheduled for demodulation performance part</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AFAE964" w14:textId="370CFC56" w:rsidR="00824E18" w:rsidRDefault="00824E18" w:rsidP="00824E18">
            <w:pPr>
              <w:pStyle w:val="3"/>
              <w:numPr>
                <w:ilvl w:val="0"/>
                <w:numId w:val="0"/>
              </w:numPr>
              <w:ind w:left="720" w:hanging="720"/>
              <w:outlineLvl w:val="2"/>
              <w:rPr>
                <w:color w:val="0000FF"/>
              </w:rPr>
            </w:pPr>
            <w:r w:rsidRPr="004E3261">
              <w:rPr>
                <w:color w:val="0000FF"/>
              </w:rPr>
              <w:t xml:space="preserve">Objective </w:t>
            </w:r>
            <w:r>
              <w:rPr>
                <w:color w:val="0000FF"/>
              </w:rPr>
              <w:t>of SI or Core part WI or Testing part WI</w:t>
            </w:r>
          </w:p>
          <w:p w14:paraId="46D88488" w14:textId="77777777" w:rsidR="00824E18" w:rsidRPr="00472F44" w:rsidRDefault="00824E18" w:rsidP="00824E18">
            <w:pPr>
              <w:numPr>
                <w:ilvl w:val="0"/>
                <w:numId w:val="29"/>
              </w:numPr>
              <w:overflowPunct/>
              <w:autoSpaceDE/>
              <w:autoSpaceDN/>
              <w:adjustRightInd/>
              <w:spacing w:before="60" w:after="60"/>
              <w:textAlignment w:val="auto"/>
              <w:rPr>
                <w:color w:val="000000"/>
                <w:lang w:val="en-US" w:eastAsia="zh-CN"/>
              </w:rPr>
            </w:pPr>
            <w:r w:rsidRPr="00472F44">
              <w:rPr>
                <w:color w:val="000000"/>
                <w:lang w:val="en-US" w:eastAsia="zh-CN"/>
              </w:rPr>
              <w:t>Define common co-located and non-co-located inter-band NR CA/DC UE RF requirements with 3MHz CBW in the one band and 5MHz or 10MHz CBW in the other band</w:t>
            </w:r>
          </w:p>
          <w:p w14:paraId="7B614220" w14:textId="77777777" w:rsidR="00824E18" w:rsidRPr="00F25636" w:rsidRDefault="00824E18" w:rsidP="00824E18">
            <w:pPr>
              <w:numPr>
                <w:ilvl w:val="1"/>
                <w:numId w:val="29"/>
              </w:numPr>
              <w:overflowPunct/>
              <w:autoSpaceDE/>
              <w:autoSpaceDN/>
              <w:adjustRightInd/>
              <w:spacing w:before="60" w:after="60"/>
              <w:textAlignment w:val="auto"/>
              <w:rPr>
                <w:color w:val="000000"/>
                <w:lang w:val="en-US" w:eastAsia="zh-CN"/>
              </w:rPr>
            </w:pPr>
            <w:r w:rsidRPr="00472F44">
              <w:rPr>
                <w:color w:val="000000"/>
                <w:lang w:val="en-US" w:eastAsia="zh-CN"/>
              </w:rPr>
              <w:t>Example band combination: CA/DC of 3MHz</w:t>
            </w:r>
            <w:r>
              <w:rPr>
                <w:color w:val="000000"/>
                <w:lang w:val="en-US" w:eastAsia="zh-CN"/>
              </w:rPr>
              <w:t xml:space="preserve"> or 5MHz</w:t>
            </w:r>
            <w:r w:rsidRPr="00472F44">
              <w:rPr>
                <w:color w:val="000000"/>
                <w:lang w:val="en-US" w:eastAsia="zh-CN"/>
              </w:rPr>
              <w:t xml:space="preserve"> in band n100 and 5MHz or 10MHz in band n101</w:t>
            </w:r>
          </w:p>
          <w:p w14:paraId="5D32B4F8" w14:textId="77777777" w:rsidR="00824E18" w:rsidRPr="00472F44" w:rsidRDefault="00824E18" w:rsidP="00824E18">
            <w:pPr>
              <w:overflowPunct/>
              <w:autoSpaceDE/>
              <w:autoSpaceDN/>
              <w:adjustRightInd/>
              <w:spacing w:before="60" w:after="60"/>
              <w:ind w:left="1080"/>
              <w:textAlignment w:val="auto"/>
              <w:rPr>
                <w:color w:val="000000"/>
                <w:lang w:val="en-US" w:eastAsia="zh-CN"/>
              </w:rPr>
            </w:pPr>
            <w:r>
              <w:rPr>
                <w:color w:val="000000"/>
                <w:lang w:val="en-US" w:eastAsia="zh-CN"/>
              </w:rPr>
              <w:t>NOTE: Consideration of 5MHz channel bandwidth in the above “</w:t>
            </w:r>
            <w:r w:rsidRPr="00472F44">
              <w:rPr>
                <w:color w:val="000000"/>
                <w:lang w:val="en-US" w:eastAsia="zh-CN"/>
              </w:rPr>
              <w:t>3MHz</w:t>
            </w:r>
            <w:r>
              <w:rPr>
                <w:color w:val="000000"/>
                <w:lang w:val="en-US" w:eastAsia="zh-CN"/>
              </w:rPr>
              <w:t xml:space="preserve"> or 5MHz” is specific to band n100 and does not apply to other bands.</w:t>
            </w:r>
          </w:p>
          <w:p w14:paraId="7D5564EF" w14:textId="77777777" w:rsidR="00824E18" w:rsidRPr="00472F44" w:rsidRDefault="00824E18" w:rsidP="00824E18">
            <w:pPr>
              <w:numPr>
                <w:ilvl w:val="0"/>
                <w:numId w:val="29"/>
              </w:numPr>
              <w:overflowPunct/>
              <w:autoSpaceDE/>
              <w:autoSpaceDN/>
              <w:adjustRightInd/>
              <w:spacing w:before="60" w:after="60"/>
              <w:textAlignment w:val="auto"/>
              <w:rPr>
                <w:color w:val="000000"/>
                <w:lang w:val="en-US" w:eastAsia="zh-CN"/>
              </w:rPr>
            </w:pPr>
            <w:r w:rsidRPr="00472F44">
              <w:rPr>
                <w:color w:val="000000"/>
                <w:lang w:val="en-US" w:eastAsia="zh-CN"/>
              </w:rPr>
              <w:t>Define RRM requirements for inter-band CA and DC for combinations introduced in RF part</w:t>
            </w:r>
          </w:p>
          <w:p w14:paraId="500E12AB" w14:textId="77777777" w:rsidR="00824E18" w:rsidRPr="006D6AE6" w:rsidRDefault="00824E18" w:rsidP="00824E18">
            <w:pPr>
              <w:rPr>
                <w:iCs/>
                <w:lang w:val="en-US" w:eastAsia="zh-CN"/>
              </w:rPr>
            </w:pPr>
            <w:r>
              <w:rPr>
                <w:rFonts w:hint="eastAsia"/>
                <w:lang w:val="en-US" w:eastAsia="zh-CN"/>
              </w:rPr>
              <w:t>N</w:t>
            </w:r>
            <w:r>
              <w:rPr>
                <w:lang w:val="en-US" w:eastAsia="zh-CN"/>
              </w:rPr>
              <w:t>ote: other band combinations than example band combinations can be specified in basket WIs after the above generic requirements are specified.</w:t>
            </w:r>
          </w:p>
          <w:p w14:paraId="46EF0F0D" w14:textId="67C080C0" w:rsidR="00824E18" w:rsidRPr="004E3261" w:rsidRDefault="00824E18" w:rsidP="00824E18">
            <w:pPr>
              <w:pStyle w:val="3"/>
              <w:numPr>
                <w:ilvl w:val="0"/>
                <w:numId w:val="0"/>
              </w:numPr>
              <w:ind w:left="720" w:hanging="720"/>
              <w:outlineLvl w:val="2"/>
              <w:rPr>
                <w:color w:val="0000FF"/>
              </w:rPr>
            </w:pP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0AA7ED8" w14:textId="77777777" w:rsidR="00824E18" w:rsidRPr="00A6516B" w:rsidRDefault="00824E18" w:rsidP="00824E18">
            <w:pPr>
              <w:numPr>
                <w:ilvl w:val="0"/>
                <w:numId w:val="28"/>
              </w:numPr>
              <w:rPr>
                <w:iCs/>
                <w:lang w:val="en-US" w:eastAsia="zh-CN"/>
              </w:rPr>
            </w:pPr>
            <w:r w:rsidRPr="008054CA">
              <w:rPr>
                <w:rFonts w:hint="eastAsia"/>
                <w:iCs/>
                <w:lang w:val="en-US" w:eastAsia="zh-CN"/>
              </w:rPr>
              <w:t>S</w:t>
            </w:r>
            <w:r w:rsidRPr="008054CA">
              <w:rPr>
                <w:iCs/>
                <w:lang w:val="en-US" w:eastAsia="zh-CN"/>
              </w:rPr>
              <w:t>pecify necessary performance requirements (RAN4)</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1341AF07" w:rsidR="006A4D3E" w:rsidRDefault="006A4D3E" w:rsidP="00CD1396">
      <w:pPr>
        <w:spacing w:beforeLines="50" w:before="120"/>
        <w:jc w:val="both"/>
        <w:rPr>
          <w:szCs w:val="24"/>
          <w:lang w:eastAsia="zh-CN"/>
        </w:rPr>
      </w:pPr>
      <w:r>
        <w:rPr>
          <w:rFonts w:hint="eastAsia"/>
          <w:lang w:eastAsia="zh-CN"/>
        </w:rPr>
        <w:t>I</w:t>
      </w:r>
      <w:r>
        <w:rPr>
          <w:lang w:eastAsia="zh-CN"/>
        </w:rPr>
        <w:t xml:space="preserve">n this contribution, we provide </w:t>
      </w:r>
      <w:r w:rsidR="00D874B1">
        <w:rPr>
          <w:lang w:eastAsia="zh-CN"/>
        </w:rPr>
        <w:t>our</w:t>
      </w:r>
      <w:r>
        <w:rPr>
          <w:lang w:eastAsia="zh-CN"/>
        </w:rPr>
        <w:t xml:space="preserve"> analysis</w:t>
      </w:r>
      <w:r w:rsidR="00D874B1">
        <w:rPr>
          <w:lang w:eastAsia="zh-CN"/>
        </w:rPr>
        <w:t xml:space="preserve"> </w:t>
      </w:r>
      <w:r w:rsidR="003313FA">
        <w:rPr>
          <w:lang w:eastAsia="zh-CN"/>
        </w:rPr>
        <w:t xml:space="preserve">and views </w:t>
      </w:r>
      <w:r w:rsidR="00D874B1">
        <w:rPr>
          <w:lang w:eastAsia="zh-CN"/>
        </w:rPr>
        <w:t>on</w:t>
      </w:r>
      <w:r w:rsidR="00433600">
        <w:rPr>
          <w:lang w:eastAsia="zh-CN"/>
        </w:rPr>
        <w:t xml:space="preserve"> demodulation performance impacts </w:t>
      </w:r>
      <w:r w:rsidR="003313FA">
        <w:rPr>
          <w:lang w:eastAsia="zh-CN"/>
        </w:rPr>
        <w:t xml:space="preserve">for </w:t>
      </w:r>
      <w:r w:rsidR="00433600">
        <w:rPr>
          <w:lang w:eastAsia="zh-CN"/>
        </w:rPr>
        <w:t>less than 5MHz</w:t>
      </w:r>
      <w:r w:rsidR="003313FA">
        <w:rPr>
          <w:lang w:eastAsia="zh-CN"/>
        </w:rPr>
        <w:t xml:space="preserve"> phase 2</w:t>
      </w:r>
      <w:r>
        <w:rPr>
          <w:lang w:eastAsia="zh-CN"/>
        </w:rPr>
        <w:t>.</w:t>
      </w:r>
    </w:p>
    <w:p w14:paraId="41948540" w14:textId="0BFEDE80" w:rsidR="008A59AC" w:rsidRPr="00876F68" w:rsidRDefault="00ED7A28" w:rsidP="004833EC">
      <w:pPr>
        <w:pStyle w:val="1"/>
        <w:numPr>
          <w:ilvl w:val="0"/>
          <w:numId w:val="3"/>
        </w:numPr>
        <w:rPr>
          <w:lang w:eastAsia="ja-JP"/>
        </w:rPr>
      </w:pPr>
      <w:r w:rsidRPr="00876F68">
        <w:rPr>
          <w:lang w:eastAsia="ja-JP"/>
        </w:rPr>
        <w:t>Discussion</w:t>
      </w:r>
    </w:p>
    <w:p w14:paraId="3805BEF7" w14:textId="07446B0F" w:rsidR="00F92194" w:rsidRDefault="00F92194" w:rsidP="003B706C">
      <w:pPr>
        <w:pStyle w:val="2"/>
        <w:numPr>
          <w:ilvl w:val="1"/>
          <w:numId w:val="19"/>
        </w:numPr>
        <w:rPr>
          <w:lang w:eastAsia="zh-CN"/>
        </w:rPr>
      </w:pPr>
      <w:r>
        <w:rPr>
          <w:rFonts w:hint="eastAsia"/>
          <w:lang w:eastAsia="zh-CN"/>
        </w:rPr>
        <w:t>G</w:t>
      </w:r>
      <w:r>
        <w:rPr>
          <w:lang w:eastAsia="zh-CN"/>
        </w:rPr>
        <w:t>eneral</w:t>
      </w:r>
    </w:p>
    <w:p w14:paraId="2D277457" w14:textId="0DE4E5DD" w:rsidR="008A5CC7" w:rsidRDefault="008A5CC7" w:rsidP="008A5CC7">
      <w:pPr>
        <w:jc w:val="both"/>
        <w:rPr>
          <w:b/>
          <w:bCs/>
          <w:u w:val="single"/>
          <w:lang w:val="sv-SE" w:eastAsia="zh-CN"/>
        </w:rPr>
      </w:pPr>
      <w:r>
        <w:rPr>
          <w:rFonts w:hint="eastAsia"/>
          <w:lang w:val="sv-SE" w:eastAsia="zh-CN"/>
        </w:rPr>
        <w:t>S</w:t>
      </w:r>
      <w:r>
        <w:rPr>
          <w:lang w:val="sv-SE" w:eastAsia="zh-CN"/>
        </w:rPr>
        <w:t>ince this is the first meeting for less than 5MHz phase 2 performance part, the scope should be clarified firstly, such as duplex mode,</w:t>
      </w:r>
      <w:r w:rsidR="00AB22DD">
        <w:rPr>
          <w:lang w:val="sv-SE" w:eastAsia="zh-CN"/>
        </w:rPr>
        <w:t xml:space="preserve"> physical channels,</w:t>
      </w:r>
      <w:r>
        <w:rPr>
          <w:lang w:val="sv-SE" w:eastAsia="zh-CN"/>
        </w:rPr>
        <w:t xml:space="preserve"> number of Tx antennas, number of Rx antennas, SCS</w:t>
      </w:r>
      <w:r w:rsidR="007B0BC8">
        <w:rPr>
          <w:lang w:val="sv-SE" w:eastAsia="zh-CN"/>
        </w:rPr>
        <w:t>.</w:t>
      </w:r>
    </w:p>
    <w:p w14:paraId="1769C618" w14:textId="51AD133A" w:rsidR="00611A63" w:rsidRDefault="00611A63" w:rsidP="00611A63">
      <w:pPr>
        <w:rPr>
          <w:lang w:val="sv-SE" w:eastAsia="zh-CN"/>
        </w:rPr>
      </w:pPr>
      <w:r w:rsidRPr="00611A63">
        <w:rPr>
          <w:rFonts w:hint="eastAsia"/>
          <w:b/>
          <w:bCs/>
          <w:u w:val="single"/>
          <w:lang w:val="sv-SE" w:eastAsia="zh-CN"/>
        </w:rPr>
        <w:t>D</w:t>
      </w:r>
      <w:r w:rsidRPr="00611A63">
        <w:rPr>
          <w:b/>
          <w:bCs/>
          <w:u w:val="single"/>
          <w:lang w:val="sv-SE" w:eastAsia="zh-CN"/>
        </w:rPr>
        <w:t>uplex mode</w:t>
      </w:r>
      <w:r w:rsidR="007B0BC8">
        <w:rPr>
          <w:b/>
          <w:bCs/>
          <w:u w:val="single"/>
          <w:lang w:val="sv-SE" w:eastAsia="zh-CN"/>
        </w:rPr>
        <w:t xml:space="preserve"> and </w:t>
      </w:r>
      <w:r w:rsidR="00AB22DD">
        <w:rPr>
          <w:b/>
          <w:bCs/>
          <w:u w:val="single"/>
          <w:lang w:val="sv-SE" w:eastAsia="zh-CN"/>
        </w:rPr>
        <w:t>P</w:t>
      </w:r>
      <w:r w:rsidR="007B0BC8">
        <w:rPr>
          <w:b/>
          <w:bCs/>
          <w:u w:val="single"/>
          <w:lang w:val="sv-SE" w:eastAsia="zh-CN"/>
        </w:rPr>
        <w:t xml:space="preserve">hysical channels </w:t>
      </w:r>
    </w:p>
    <w:p w14:paraId="3B7B665C" w14:textId="485C4903" w:rsidR="003146A4" w:rsidRDefault="003146A4" w:rsidP="00A96944">
      <w:pPr>
        <w:jc w:val="both"/>
        <w:rPr>
          <w:lang w:val="sv-SE" w:eastAsia="zh-CN"/>
        </w:rPr>
      </w:pPr>
      <w:r>
        <w:rPr>
          <w:lang w:val="sv-SE" w:eastAsia="zh-CN"/>
        </w:rPr>
        <w:t xml:space="preserve">For less than 5MHz phase 1 in Rel-18, no PDSCH demodulation test requirements defined for less than 5MHz since almost no performence impact on PDSCH demodulation, and only 3MHz PDCCH demodulation test requirements are introduced for FR1 FDD since 3MHz is only supported by </w:t>
      </w:r>
      <w:r w:rsidR="0077633E">
        <w:rPr>
          <w:lang w:val="sv-SE" w:eastAsia="zh-CN"/>
        </w:rPr>
        <w:t xml:space="preserve">some </w:t>
      </w:r>
      <w:r>
        <w:rPr>
          <w:lang w:val="sv-SE" w:eastAsia="zh-CN"/>
        </w:rPr>
        <w:t xml:space="preserve">FR1 FDD bands </w:t>
      </w:r>
      <w:r w:rsidR="0077633E">
        <w:rPr>
          <w:lang w:val="sv-SE" w:eastAsia="zh-CN"/>
        </w:rPr>
        <w:t xml:space="preserve">listed </w:t>
      </w:r>
      <w:r>
        <w:rPr>
          <w:lang w:val="sv-SE" w:eastAsia="zh-CN"/>
        </w:rPr>
        <w:t xml:space="preserve">as below </w:t>
      </w:r>
      <w:r w:rsidR="0077633E">
        <w:rPr>
          <w:lang w:val="sv-SE" w:eastAsia="zh-CN"/>
        </w:rPr>
        <w:t>T</w:t>
      </w:r>
      <w:r>
        <w:rPr>
          <w:lang w:val="sv-SE" w:eastAsia="zh-CN"/>
        </w:rPr>
        <w:t>able</w:t>
      </w:r>
      <w:r w:rsidR="0077633E">
        <w:rPr>
          <w:lang w:val="sv-SE" w:eastAsia="zh-CN"/>
        </w:rPr>
        <w:t xml:space="preserve"> 2-1</w:t>
      </w:r>
      <w:r>
        <w:rPr>
          <w:lang w:val="sv-SE" w:eastAsia="zh-CN"/>
        </w:rPr>
        <w:t>.</w:t>
      </w:r>
    </w:p>
    <w:p w14:paraId="35280EFD" w14:textId="2FAA00EF" w:rsidR="0077633E" w:rsidRPr="0077633E" w:rsidRDefault="0077633E" w:rsidP="0077633E">
      <w:pPr>
        <w:jc w:val="center"/>
        <w:rPr>
          <w:b/>
          <w:bCs/>
          <w:lang w:val="sv-SE" w:eastAsia="zh-CN"/>
        </w:rPr>
      </w:pPr>
      <w:r w:rsidRPr="0077633E">
        <w:rPr>
          <w:rFonts w:hint="eastAsia"/>
          <w:b/>
          <w:bCs/>
          <w:lang w:val="sv-SE" w:eastAsia="zh-CN"/>
        </w:rPr>
        <w:t>T</w:t>
      </w:r>
      <w:r w:rsidRPr="0077633E">
        <w:rPr>
          <w:b/>
          <w:bCs/>
          <w:lang w:val="sv-SE" w:eastAsia="zh-CN"/>
        </w:rPr>
        <w:t xml:space="preserve">able 2-1 </w:t>
      </w:r>
      <w:r w:rsidR="009D72AD" w:rsidRPr="0077633E">
        <w:rPr>
          <w:b/>
          <w:bCs/>
          <w:lang w:val="sv-SE" w:eastAsia="zh-CN"/>
        </w:rPr>
        <w:t>3MHz</w:t>
      </w:r>
      <w:r w:rsidR="009D72AD">
        <w:rPr>
          <w:b/>
          <w:bCs/>
          <w:lang w:val="sv-SE" w:eastAsia="zh-CN"/>
        </w:rPr>
        <w:t xml:space="preserve"> supported </w:t>
      </w:r>
      <w:r>
        <w:rPr>
          <w:b/>
          <w:bCs/>
          <w:lang w:val="sv-SE" w:eastAsia="zh-CN"/>
        </w:rPr>
        <w:t>B</w:t>
      </w:r>
      <w:r w:rsidRPr="0077633E">
        <w:rPr>
          <w:b/>
          <w:bCs/>
          <w:lang w:val="sv-SE" w:eastAsia="zh-CN"/>
        </w:rPr>
        <w:t>ands defined in 38.101-1</w:t>
      </w:r>
    </w:p>
    <w:tbl>
      <w:tblPr>
        <w:tblW w:w="7737" w:type="dxa"/>
        <w:jc w:val="center"/>
        <w:tblLayout w:type="fixed"/>
        <w:tblLook w:val="04A0" w:firstRow="1" w:lastRow="0" w:firstColumn="1" w:lastColumn="0" w:noHBand="0" w:noVBand="1"/>
      </w:tblPr>
      <w:tblGrid>
        <w:gridCol w:w="1161"/>
        <w:gridCol w:w="2715"/>
        <w:gridCol w:w="2953"/>
        <w:gridCol w:w="908"/>
      </w:tblGrid>
      <w:tr w:rsidR="0077633E" w:rsidRPr="00A1115A" w14:paraId="421404CC" w14:textId="77777777" w:rsidTr="0077633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FB54E6B" w14:textId="77777777" w:rsidR="0077633E" w:rsidRPr="00A1115A" w:rsidRDefault="0077633E" w:rsidP="008F5AF9">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98E0ED3" w14:textId="77777777" w:rsidR="0077633E" w:rsidRPr="00A1115A" w:rsidRDefault="0077633E" w:rsidP="008F5AF9">
            <w:pPr>
              <w:pStyle w:val="TAH"/>
              <w:keepNext w:val="0"/>
              <w:keepLines w:val="0"/>
              <w:widowControl w:val="0"/>
            </w:pPr>
            <w:r w:rsidRPr="00A1115A">
              <w:t xml:space="preserve">Uplink (UL) </w:t>
            </w:r>
            <w:r w:rsidRPr="00A1115A">
              <w:rPr>
                <w:i/>
              </w:rPr>
              <w:t>operating band</w:t>
            </w:r>
            <w:r w:rsidRPr="00A1115A">
              <w:br/>
              <w:t>BS receive / UE transmit</w:t>
            </w:r>
          </w:p>
          <w:p w14:paraId="19DB9816" w14:textId="77777777" w:rsidR="0077633E" w:rsidRPr="00A1115A" w:rsidRDefault="0077633E" w:rsidP="008F5AF9">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186638E5" w14:textId="77777777" w:rsidR="0077633E" w:rsidRPr="00A1115A" w:rsidRDefault="0077633E" w:rsidP="008F5AF9">
            <w:pPr>
              <w:pStyle w:val="TAH"/>
              <w:keepNext w:val="0"/>
              <w:keepLines w:val="0"/>
              <w:widowControl w:val="0"/>
            </w:pPr>
            <w:r w:rsidRPr="00A1115A">
              <w:t xml:space="preserve">Downlink (DL) </w:t>
            </w:r>
            <w:r w:rsidRPr="00A1115A">
              <w:rPr>
                <w:i/>
              </w:rPr>
              <w:t>operating band</w:t>
            </w:r>
            <w:r w:rsidRPr="00A1115A">
              <w:br/>
              <w:t>BS transmit / UE receive</w:t>
            </w:r>
          </w:p>
          <w:p w14:paraId="24A165CF" w14:textId="77777777" w:rsidR="0077633E" w:rsidRPr="00A1115A" w:rsidRDefault="0077633E" w:rsidP="008F5AF9">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14:paraId="5ECB8E03" w14:textId="77777777" w:rsidR="0077633E" w:rsidRPr="00A1115A" w:rsidRDefault="0077633E" w:rsidP="008F5AF9">
            <w:pPr>
              <w:pStyle w:val="TAH"/>
              <w:keepNext w:val="0"/>
              <w:keepLines w:val="0"/>
              <w:widowControl w:val="0"/>
            </w:pPr>
            <w:r w:rsidRPr="00A1115A">
              <w:t>Duplex Mode</w:t>
            </w:r>
          </w:p>
        </w:tc>
      </w:tr>
      <w:tr w:rsidR="0077633E" w:rsidRPr="00A1115A" w14:paraId="64445188" w14:textId="77777777" w:rsidTr="0077633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909E22" w14:textId="77777777" w:rsidR="0077633E" w:rsidRPr="00A1115A" w:rsidRDefault="0077633E" w:rsidP="008F5AF9">
            <w:pPr>
              <w:pStyle w:val="TAC"/>
            </w:pPr>
            <w:r w:rsidRPr="00A1115A">
              <w:lastRenderedPageBreak/>
              <w:t>n26</w:t>
            </w:r>
          </w:p>
        </w:tc>
        <w:tc>
          <w:tcPr>
            <w:tcW w:w="2715" w:type="dxa"/>
            <w:tcBorders>
              <w:top w:val="single" w:sz="4" w:space="0" w:color="auto"/>
              <w:left w:val="single" w:sz="4" w:space="0" w:color="auto"/>
              <w:bottom w:val="single" w:sz="4" w:space="0" w:color="auto"/>
              <w:right w:val="single" w:sz="4" w:space="0" w:color="auto"/>
            </w:tcBorders>
          </w:tcPr>
          <w:p w14:paraId="2F0F24CB" w14:textId="77777777" w:rsidR="0077633E" w:rsidRPr="00A1115A" w:rsidRDefault="0077633E" w:rsidP="008F5AF9">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3033A30" w14:textId="77777777" w:rsidR="0077633E" w:rsidRPr="00A1115A" w:rsidRDefault="0077633E" w:rsidP="008F5AF9">
            <w:pPr>
              <w:pStyle w:val="TAC"/>
            </w:pPr>
            <w:r w:rsidRPr="00A1115A">
              <w:t>859 MHz – 894 MHz</w:t>
            </w:r>
          </w:p>
        </w:tc>
        <w:tc>
          <w:tcPr>
            <w:tcW w:w="908" w:type="dxa"/>
            <w:tcBorders>
              <w:top w:val="single" w:sz="4" w:space="0" w:color="auto"/>
              <w:left w:val="single" w:sz="4" w:space="0" w:color="auto"/>
              <w:bottom w:val="single" w:sz="4" w:space="0" w:color="auto"/>
              <w:right w:val="single" w:sz="4" w:space="0" w:color="auto"/>
            </w:tcBorders>
          </w:tcPr>
          <w:p w14:paraId="5DDC375A" w14:textId="77777777" w:rsidR="0077633E" w:rsidRPr="00A1115A" w:rsidRDefault="0077633E" w:rsidP="008F5AF9">
            <w:pPr>
              <w:pStyle w:val="TAC"/>
            </w:pPr>
            <w:r w:rsidRPr="00A1115A">
              <w:t>FDD</w:t>
            </w:r>
          </w:p>
        </w:tc>
      </w:tr>
      <w:tr w:rsidR="0077633E" w:rsidRPr="00A1115A" w14:paraId="109A23D8" w14:textId="77777777" w:rsidTr="0077633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BF8C671" w14:textId="77777777" w:rsidR="0077633E" w:rsidRPr="00A1115A" w:rsidRDefault="0077633E" w:rsidP="008F5AF9">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1E1B672" w14:textId="77777777" w:rsidR="0077633E" w:rsidRPr="00A1115A" w:rsidRDefault="0077633E" w:rsidP="008F5AF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B20DB47" w14:textId="77777777" w:rsidR="0077633E" w:rsidRPr="00A1115A" w:rsidRDefault="0077633E" w:rsidP="008F5AF9">
            <w:pPr>
              <w:pStyle w:val="TAC"/>
            </w:pPr>
            <w:r w:rsidRPr="00A1115A">
              <w:t>758 MHz – 803 MHz</w:t>
            </w:r>
          </w:p>
        </w:tc>
        <w:tc>
          <w:tcPr>
            <w:tcW w:w="908" w:type="dxa"/>
            <w:tcBorders>
              <w:top w:val="single" w:sz="4" w:space="0" w:color="auto"/>
              <w:left w:val="single" w:sz="4" w:space="0" w:color="auto"/>
              <w:bottom w:val="single" w:sz="4" w:space="0" w:color="auto"/>
              <w:right w:val="single" w:sz="4" w:space="0" w:color="auto"/>
            </w:tcBorders>
            <w:hideMark/>
          </w:tcPr>
          <w:p w14:paraId="4688FE8C" w14:textId="77777777" w:rsidR="0077633E" w:rsidRPr="00A1115A" w:rsidRDefault="0077633E" w:rsidP="008F5AF9">
            <w:pPr>
              <w:pStyle w:val="TAC"/>
            </w:pPr>
            <w:r w:rsidRPr="00A1115A">
              <w:t>FDD</w:t>
            </w:r>
          </w:p>
        </w:tc>
      </w:tr>
      <w:tr w:rsidR="0077633E" w:rsidRPr="00A1115A" w14:paraId="58A7824D" w14:textId="77777777" w:rsidTr="0077633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343F67B" w14:textId="5C19B21B" w:rsidR="0077633E" w:rsidRPr="00A1115A" w:rsidRDefault="0077633E" w:rsidP="0077633E">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015392BF" w14:textId="60D2A12E" w:rsidR="0077633E" w:rsidRPr="00A1115A" w:rsidRDefault="0077633E" w:rsidP="0077633E">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7E31567D" w14:textId="0B7E46B8" w:rsidR="0077633E" w:rsidRPr="00A1115A" w:rsidRDefault="0077633E" w:rsidP="0077633E">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single" w:sz="4" w:space="0" w:color="auto"/>
              <w:right w:val="single" w:sz="4" w:space="0" w:color="auto"/>
            </w:tcBorders>
          </w:tcPr>
          <w:p w14:paraId="45D006F3" w14:textId="066BAEA1" w:rsidR="0077633E" w:rsidRPr="00A1115A" w:rsidRDefault="0077633E" w:rsidP="0077633E">
            <w:pPr>
              <w:pStyle w:val="TAC"/>
            </w:pPr>
            <w:r w:rsidRPr="009C70F1">
              <w:t>FDD</w:t>
            </w:r>
          </w:p>
        </w:tc>
      </w:tr>
      <w:tr w:rsidR="0077633E" w:rsidRPr="00A1115A" w14:paraId="58A01CBD" w14:textId="77777777" w:rsidTr="0077633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24A9EC" w14:textId="3B0802CF" w:rsidR="0077633E" w:rsidRPr="009C70F1" w:rsidRDefault="0077633E" w:rsidP="0077633E">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4E9788B8" w14:textId="3D608329" w:rsidR="0077633E" w:rsidRPr="009C70F1" w:rsidRDefault="0077633E" w:rsidP="0077633E">
            <w:pPr>
              <w:pStyle w:val="TAC"/>
              <w:rPr>
                <w:rFonts w:cs="Arial"/>
                <w:lang w:eastAsia="zh-CN"/>
              </w:rPr>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664C759" w14:textId="3A948C12" w:rsidR="0077633E" w:rsidRPr="009C70F1" w:rsidRDefault="0077633E" w:rsidP="0077633E">
            <w:pPr>
              <w:pStyle w:val="TAC"/>
              <w:rPr>
                <w:rFonts w:cs="Arial"/>
                <w:lang w:eastAsia="zh-CN"/>
              </w:rPr>
            </w:pPr>
            <w:r w:rsidRPr="00210032">
              <w:rPr>
                <w:rFonts w:cs="Arial"/>
              </w:rPr>
              <w:t xml:space="preserve">461 MHz </w:t>
            </w:r>
            <w:r w:rsidRPr="00210032">
              <w:t>– 466 MHz</w:t>
            </w:r>
          </w:p>
        </w:tc>
        <w:tc>
          <w:tcPr>
            <w:tcW w:w="908" w:type="dxa"/>
            <w:tcBorders>
              <w:top w:val="single" w:sz="4" w:space="0" w:color="auto"/>
              <w:left w:val="single" w:sz="4" w:space="0" w:color="auto"/>
              <w:bottom w:val="single" w:sz="4" w:space="0" w:color="auto"/>
              <w:right w:val="single" w:sz="4" w:space="0" w:color="auto"/>
            </w:tcBorders>
          </w:tcPr>
          <w:p w14:paraId="03406645" w14:textId="6FCE4FA6" w:rsidR="0077633E" w:rsidRPr="009C70F1" w:rsidRDefault="0077633E" w:rsidP="0077633E">
            <w:pPr>
              <w:pStyle w:val="TAC"/>
            </w:pPr>
            <w:r w:rsidRPr="00210032">
              <w:t>FDD</w:t>
            </w:r>
          </w:p>
        </w:tc>
      </w:tr>
      <w:tr w:rsidR="0077633E" w:rsidRPr="00A1115A" w14:paraId="78764F27" w14:textId="77777777" w:rsidTr="0077633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3593AE" w14:textId="5809F63D" w:rsidR="0077633E" w:rsidRPr="00210032" w:rsidRDefault="0077633E" w:rsidP="0077633E">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96F56C0" w14:textId="113864D8" w:rsidR="0077633E" w:rsidRPr="00210032" w:rsidRDefault="0077633E" w:rsidP="0077633E">
            <w:pPr>
              <w:pStyle w:val="TAC"/>
              <w:rPr>
                <w:rFonts w:cs="Arial"/>
              </w:rPr>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F5FC3BD" w14:textId="3B816E69" w:rsidR="0077633E" w:rsidRPr="00210032" w:rsidRDefault="0077633E" w:rsidP="0077633E">
            <w:pPr>
              <w:pStyle w:val="TAC"/>
              <w:rPr>
                <w:rFonts w:cs="Arial"/>
              </w:rPr>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7E50826" w14:textId="6F7597F8" w:rsidR="0077633E" w:rsidRPr="00210032" w:rsidRDefault="0077633E" w:rsidP="0077633E">
            <w:pPr>
              <w:pStyle w:val="TAC"/>
            </w:pPr>
            <w:r>
              <w:t>FDD</w:t>
            </w:r>
          </w:p>
        </w:tc>
      </w:tr>
      <w:tr w:rsidR="0077633E" w:rsidRPr="00A1115A" w14:paraId="01F474A4" w14:textId="77777777" w:rsidTr="0077633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C60EBD" w14:textId="5C55B7E9" w:rsidR="0077633E" w:rsidRDefault="0077633E" w:rsidP="0077633E">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14303B4F" w14:textId="5F7D5716" w:rsidR="0077633E" w:rsidRDefault="0077633E" w:rsidP="0077633E">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9600697" w14:textId="6682C0FB" w:rsidR="0077633E" w:rsidRDefault="0077633E" w:rsidP="0077633E">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13E98DE0" w14:textId="41323CCB" w:rsidR="0077633E" w:rsidRDefault="0077633E" w:rsidP="0077633E">
            <w:pPr>
              <w:pStyle w:val="TAC"/>
            </w:pPr>
            <w:r>
              <w:rPr>
                <w:lang w:eastAsia="en-GB"/>
              </w:rPr>
              <w:t>FDD</w:t>
            </w:r>
          </w:p>
        </w:tc>
      </w:tr>
      <w:tr w:rsidR="0077633E" w14:paraId="67B8A401" w14:textId="77777777" w:rsidTr="008F5AF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C221F1" w14:textId="77777777" w:rsidR="0077633E" w:rsidRDefault="0077633E" w:rsidP="008F5AF9">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219CFB36" w14:textId="77777777" w:rsidR="0077633E" w:rsidRDefault="0077633E" w:rsidP="008F5AF9">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E5E063C" w14:textId="77777777" w:rsidR="0077633E" w:rsidRDefault="0077633E" w:rsidP="008F5AF9">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21E771" w14:textId="77777777" w:rsidR="0077633E" w:rsidRDefault="0077633E" w:rsidP="008F5AF9">
            <w:pPr>
              <w:pStyle w:val="TAC"/>
            </w:pPr>
            <w:r w:rsidRPr="00912C74">
              <w:t>FDD</w:t>
            </w:r>
          </w:p>
        </w:tc>
      </w:tr>
    </w:tbl>
    <w:p w14:paraId="05618B79" w14:textId="77777777" w:rsidR="003146A4" w:rsidRDefault="003146A4" w:rsidP="00A96944">
      <w:pPr>
        <w:jc w:val="both"/>
        <w:rPr>
          <w:lang w:val="sv-SE" w:eastAsia="zh-CN"/>
        </w:rPr>
      </w:pPr>
    </w:p>
    <w:p w14:paraId="5A499655" w14:textId="492190A6" w:rsidR="00D171DB" w:rsidRDefault="003146A4" w:rsidP="007B0BC8">
      <w:pPr>
        <w:jc w:val="both"/>
        <w:rPr>
          <w:color w:val="000000"/>
          <w:lang w:val="en-US" w:eastAsia="zh-CN"/>
        </w:rPr>
      </w:pPr>
      <w:r>
        <w:rPr>
          <w:lang w:val="sv-SE" w:eastAsia="zh-CN"/>
        </w:rPr>
        <w:t xml:space="preserve"> For </w:t>
      </w:r>
      <w:r w:rsidR="00040F1D">
        <w:rPr>
          <w:lang w:val="sv-SE" w:eastAsia="zh-CN"/>
        </w:rPr>
        <w:t xml:space="preserve">less than 5MHz phase 2 in Rel-19, </w:t>
      </w:r>
      <w:r w:rsidR="00040F1D" w:rsidRPr="00472F44">
        <w:rPr>
          <w:color w:val="000000"/>
          <w:lang w:val="en-US" w:eastAsia="zh-CN"/>
        </w:rPr>
        <w:t>co-located and non-co-located inter-band NR CA/DC UE RF requirements with 3MHz CBW</w:t>
      </w:r>
      <w:r w:rsidR="00040F1D">
        <w:rPr>
          <w:color w:val="000000"/>
          <w:lang w:val="en-US" w:eastAsia="zh-CN"/>
        </w:rPr>
        <w:t xml:space="preserve"> are introduced, corresponding demodulation requirements should be defined in 38.101-4.</w:t>
      </w:r>
      <w:r w:rsidR="007D45AA">
        <w:rPr>
          <w:color w:val="000000"/>
          <w:lang w:val="en-US" w:eastAsia="zh-CN"/>
        </w:rPr>
        <w:t xml:space="preserve"> </w:t>
      </w:r>
      <w:r w:rsidR="00611A63">
        <w:rPr>
          <w:color w:val="000000"/>
          <w:lang w:val="en-US" w:eastAsia="zh-CN"/>
        </w:rPr>
        <w:t>As 3MHz could only be supported on FR1 FDD</w:t>
      </w:r>
      <w:r w:rsidR="007B0BC8">
        <w:rPr>
          <w:color w:val="000000"/>
          <w:lang w:val="en-US" w:eastAsia="zh-CN"/>
        </w:rPr>
        <w:t xml:space="preserve"> bands</w:t>
      </w:r>
      <w:r w:rsidR="00611A63">
        <w:rPr>
          <w:color w:val="000000"/>
          <w:lang w:val="en-US" w:eastAsia="zh-CN"/>
        </w:rPr>
        <w:t xml:space="preserve">, </w:t>
      </w:r>
      <w:r w:rsidR="007B0BC8">
        <w:rPr>
          <w:color w:val="000000"/>
          <w:lang w:val="en-US" w:eastAsia="zh-CN"/>
        </w:rPr>
        <w:t>related PDSCH demodulation performance requirements should focus on FR1 FDD.</w:t>
      </w:r>
    </w:p>
    <w:p w14:paraId="27B70294" w14:textId="037DA1E2" w:rsidR="007B0BC8" w:rsidRPr="007B0BC8" w:rsidRDefault="007B0BC8" w:rsidP="007B0BC8">
      <w:pPr>
        <w:jc w:val="both"/>
        <w:rPr>
          <w:b/>
          <w:lang w:val="sv-SE" w:eastAsia="zh-CN"/>
        </w:rPr>
      </w:pPr>
      <w:r w:rsidRPr="009B4C54">
        <w:rPr>
          <w:b/>
          <w:lang w:eastAsia="zh-CN"/>
        </w:rPr>
        <w:t xml:space="preserve">Proposal </w:t>
      </w:r>
      <w:r>
        <w:rPr>
          <w:b/>
          <w:lang w:eastAsia="zh-CN"/>
        </w:rPr>
        <w:t>1</w:t>
      </w:r>
      <w:r w:rsidRPr="009B4C54">
        <w:rPr>
          <w:b/>
          <w:lang w:eastAsia="zh-CN"/>
        </w:rPr>
        <w:t xml:space="preserve">: </w:t>
      </w:r>
      <w:r>
        <w:rPr>
          <w:b/>
          <w:lang w:eastAsia="zh-CN"/>
        </w:rPr>
        <w:t xml:space="preserve">For less than 5MHz phase 2, only PDSCH </w:t>
      </w:r>
      <w:r>
        <w:rPr>
          <w:rFonts w:hint="eastAsia"/>
          <w:b/>
          <w:lang w:eastAsia="zh-CN"/>
        </w:rPr>
        <w:t>CA</w:t>
      </w:r>
      <w:r>
        <w:rPr>
          <w:b/>
          <w:lang w:eastAsia="zh-CN"/>
        </w:rPr>
        <w:t xml:space="preserve"> demodulation requirements should be introduced, neither PDCCH nor PBCH demodulation requirements are impacted.</w:t>
      </w:r>
    </w:p>
    <w:p w14:paraId="7C42028D" w14:textId="57C1A20F" w:rsidR="007F4590" w:rsidRDefault="00D171DB" w:rsidP="007B0BC8">
      <w:pPr>
        <w:jc w:val="both"/>
        <w:rPr>
          <w:lang w:val="sv-SE" w:eastAsia="zh-CN"/>
        </w:rPr>
      </w:pPr>
      <w:r w:rsidRPr="009B4C54">
        <w:rPr>
          <w:b/>
          <w:lang w:eastAsia="zh-CN"/>
        </w:rPr>
        <w:t xml:space="preserve">Proposal </w:t>
      </w:r>
      <w:r w:rsidR="007B0BC8">
        <w:rPr>
          <w:b/>
          <w:lang w:eastAsia="zh-CN"/>
        </w:rPr>
        <w:t>2</w:t>
      </w:r>
      <w:r w:rsidRPr="009B4C54">
        <w:rPr>
          <w:b/>
          <w:lang w:eastAsia="zh-CN"/>
        </w:rPr>
        <w:t xml:space="preserve">: </w:t>
      </w:r>
      <w:r>
        <w:rPr>
          <w:rFonts w:hint="eastAsia"/>
          <w:b/>
          <w:lang w:eastAsia="zh-CN"/>
        </w:rPr>
        <w:t>D</w:t>
      </w:r>
      <w:r w:rsidRPr="00D171DB">
        <w:rPr>
          <w:b/>
          <w:lang w:eastAsia="zh-CN"/>
        </w:rPr>
        <w:t>efine</w:t>
      </w:r>
      <w:bookmarkStart w:id="0" w:name="_Hlk193804283"/>
      <w:r w:rsidRPr="00D171DB">
        <w:rPr>
          <w:b/>
          <w:lang w:eastAsia="zh-CN"/>
        </w:rPr>
        <w:t xml:space="preserve"> </w:t>
      </w:r>
      <w:r w:rsidR="007B0BC8">
        <w:rPr>
          <w:b/>
          <w:lang w:eastAsia="zh-CN"/>
        </w:rPr>
        <w:t>PDSCH CA demodulation</w:t>
      </w:r>
      <w:r w:rsidRPr="00D171DB">
        <w:rPr>
          <w:b/>
          <w:lang w:eastAsia="zh-CN"/>
        </w:rPr>
        <w:t xml:space="preserve"> requirements</w:t>
      </w:r>
      <w:bookmarkEnd w:id="0"/>
      <w:r w:rsidR="007B0BC8">
        <w:rPr>
          <w:b/>
          <w:lang w:eastAsia="zh-CN"/>
        </w:rPr>
        <w:t xml:space="preserve"> with 3MHz</w:t>
      </w:r>
      <w:r w:rsidRPr="00D171DB">
        <w:rPr>
          <w:b/>
          <w:lang w:eastAsia="zh-CN"/>
        </w:rPr>
        <w:t xml:space="preserve"> only for FR1 </w:t>
      </w:r>
      <w:r w:rsidR="007B0BC8">
        <w:rPr>
          <w:b/>
          <w:lang w:eastAsia="zh-CN"/>
        </w:rPr>
        <w:t>FDD</w:t>
      </w:r>
      <w:r>
        <w:rPr>
          <w:b/>
          <w:lang w:eastAsia="zh-CN"/>
        </w:rPr>
        <w:t xml:space="preserve"> </w:t>
      </w:r>
      <w:r w:rsidR="007B0BC8">
        <w:rPr>
          <w:b/>
          <w:lang w:eastAsia="zh-CN"/>
        </w:rPr>
        <w:t>since</w:t>
      </w:r>
      <w:r>
        <w:rPr>
          <w:b/>
          <w:lang w:eastAsia="zh-CN"/>
        </w:rPr>
        <w:t xml:space="preserve"> </w:t>
      </w:r>
      <w:r w:rsidR="007B0BC8">
        <w:rPr>
          <w:b/>
          <w:lang w:eastAsia="zh-CN"/>
        </w:rPr>
        <w:t>3MHz supported bands defined in RF spec.</w:t>
      </w:r>
    </w:p>
    <w:p w14:paraId="09C5D732" w14:textId="05DD49B9" w:rsidR="00AB22DD" w:rsidRDefault="00AB22DD" w:rsidP="00F92194">
      <w:pPr>
        <w:rPr>
          <w:lang w:eastAsia="zh-CN"/>
        </w:rPr>
      </w:pPr>
    </w:p>
    <w:p w14:paraId="1561E64C" w14:textId="4578F9AF" w:rsidR="00AB22DD" w:rsidRPr="00AB22DD" w:rsidRDefault="00AB22DD" w:rsidP="00F92194">
      <w:pPr>
        <w:rPr>
          <w:b/>
          <w:bCs/>
          <w:u w:val="single"/>
          <w:lang w:eastAsia="zh-CN"/>
        </w:rPr>
      </w:pPr>
      <w:r w:rsidRPr="00AB22DD">
        <w:rPr>
          <w:b/>
          <w:bCs/>
          <w:u w:val="single"/>
          <w:lang w:eastAsia="zh-CN"/>
        </w:rPr>
        <w:t>Number of Rx antennas</w:t>
      </w:r>
    </w:p>
    <w:p w14:paraId="4D0F7AA0" w14:textId="640BF8DB" w:rsidR="00AB22DD" w:rsidRDefault="00AB22DD" w:rsidP="0037570F">
      <w:pPr>
        <w:jc w:val="both"/>
        <w:rPr>
          <w:lang w:eastAsia="zh-CN"/>
        </w:rPr>
      </w:pPr>
      <w:r>
        <w:rPr>
          <w:lang w:eastAsia="zh-CN"/>
        </w:rPr>
        <w:t>Currently, the number of Rx antennas for PDSCH CA demodulation requirements are 2, 4 and 8, however, 8 Rx antennas are specified for some bands which are not duplicated with 3MHz supported bands [4]. Hence it is reasonable to support 2Rx and 4Rx for 3MHz PDSCH CA demodulation requirements.</w:t>
      </w:r>
    </w:p>
    <w:p w14:paraId="23D3542C" w14:textId="47C4DDF0" w:rsidR="00AB22DD" w:rsidRDefault="00AB22DD" w:rsidP="00AB22DD">
      <w:pPr>
        <w:jc w:val="both"/>
        <w:rPr>
          <w:lang w:val="sv-SE" w:eastAsia="zh-CN"/>
        </w:rPr>
      </w:pPr>
      <w:r w:rsidRPr="009B4C54">
        <w:rPr>
          <w:b/>
          <w:lang w:eastAsia="zh-CN"/>
        </w:rPr>
        <w:t xml:space="preserve">Proposal </w:t>
      </w:r>
      <w:r>
        <w:rPr>
          <w:b/>
          <w:lang w:eastAsia="zh-CN"/>
        </w:rPr>
        <w:t>3</w:t>
      </w:r>
      <w:r w:rsidRPr="009B4C54">
        <w:rPr>
          <w:b/>
          <w:lang w:eastAsia="zh-CN"/>
        </w:rPr>
        <w:t xml:space="preserve">: </w:t>
      </w:r>
      <w:r>
        <w:rPr>
          <w:rFonts w:hint="eastAsia"/>
          <w:b/>
          <w:lang w:eastAsia="zh-CN"/>
        </w:rPr>
        <w:t>D</w:t>
      </w:r>
      <w:r w:rsidRPr="00D171DB">
        <w:rPr>
          <w:b/>
          <w:lang w:eastAsia="zh-CN"/>
        </w:rPr>
        <w:t xml:space="preserve">efine </w:t>
      </w:r>
      <w:r>
        <w:rPr>
          <w:b/>
          <w:lang w:eastAsia="zh-CN"/>
        </w:rPr>
        <w:t>PDSCH CA demodulation</w:t>
      </w:r>
      <w:r w:rsidRPr="00D171DB">
        <w:rPr>
          <w:b/>
          <w:lang w:eastAsia="zh-CN"/>
        </w:rPr>
        <w:t xml:space="preserve"> requirements</w:t>
      </w:r>
      <w:r>
        <w:rPr>
          <w:b/>
          <w:lang w:eastAsia="zh-CN"/>
        </w:rPr>
        <w:t xml:space="preserve"> with 3MHz</w:t>
      </w:r>
      <w:r w:rsidRPr="00D171DB">
        <w:rPr>
          <w:b/>
          <w:lang w:eastAsia="zh-CN"/>
        </w:rPr>
        <w:t xml:space="preserve"> for </w:t>
      </w:r>
      <w:r>
        <w:rPr>
          <w:b/>
          <w:lang w:eastAsia="zh-CN"/>
        </w:rPr>
        <w:t xml:space="preserve">2Rx and 4Rx antennas, not for </w:t>
      </w:r>
      <w:r w:rsidR="0037570F">
        <w:rPr>
          <w:b/>
          <w:lang w:eastAsia="zh-CN"/>
        </w:rPr>
        <w:t xml:space="preserve">8Rx antennas since </w:t>
      </w:r>
      <w:r w:rsidR="0037570F" w:rsidRPr="0037570F">
        <w:rPr>
          <w:b/>
          <w:lang w:eastAsia="zh-CN"/>
        </w:rPr>
        <w:t>8Rx antennas are specified for some bands which are not duplicated with 3MHz supported bands</w:t>
      </w:r>
      <w:r>
        <w:rPr>
          <w:b/>
          <w:lang w:eastAsia="zh-CN"/>
        </w:rPr>
        <w:t>.</w:t>
      </w:r>
    </w:p>
    <w:p w14:paraId="3A56DDD9" w14:textId="77777777" w:rsidR="00AB22DD" w:rsidRPr="0037570F" w:rsidRDefault="00AB22DD" w:rsidP="00F92194">
      <w:pPr>
        <w:rPr>
          <w:lang w:val="sv-SE" w:eastAsia="zh-CN"/>
        </w:rPr>
      </w:pPr>
    </w:p>
    <w:p w14:paraId="6536CE37" w14:textId="6F57A7BE" w:rsidR="00AB22DD" w:rsidRPr="0037570F" w:rsidRDefault="00AB22DD" w:rsidP="00F92194">
      <w:pPr>
        <w:rPr>
          <w:b/>
          <w:bCs/>
          <w:u w:val="single"/>
          <w:lang w:eastAsia="zh-CN"/>
        </w:rPr>
      </w:pPr>
      <w:r w:rsidRPr="0037570F">
        <w:rPr>
          <w:b/>
          <w:bCs/>
          <w:u w:val="single"/>
          <w:lang w:eastAsia="zh-CN"/>
        </w:rPr>
        <w:t>Number of Tx antennas</w:t>
      </w:r>
    </w:p>
    <w:p w14:paraId="10CB298D" w14:textId="5DC6C48F" w:rsidR="00AB22DD" w:rsidRDefault="001C6766" w:rsidP="00F92194">
      <w:pPr>
        <w:rPr>
          <w:lang w:eastAsia="zh-CN"/>
        </w:rPr>
      </w:pPr>
      <w:r>
        <w:rPr>
          <w:lang w:eastAsia="zh-CN"/>
        </w:rPr>
        <w:t>For 2Rx and 4Rx PDSCH CA demodulation requirements, only 2Tx antennas are defined in current spec. Therefore, the number of Tx antennas set as 2 is enough.</w:t>
      </w:r>
    </w:p>
    <w:p w14:paraId="2D6F842F" w14:textId="0E6CC35C" w:rsidR="001C6766" w:rsidRDefault="001C6766" w:rsidP="00F92194">
      <w:pPr>
        <w:rPr>
          <w:lang w:eastAsia="zh-CN"/>
        </w:rPr>
      </w:pPr>
      <w:r w:rsidRPr="009B4C54">
        <w:rPr>
          <w:b/>
          <w:lang w:eastAsia="zh-CN"/>
        </w:rPr>
        <w:t xml:space="preserve">Proposal </w:t>
      </w:r>
      <w:r>
        <w:rPr>
          <w:b/>
          <w:lang w:eastAsia="zh-CN"/>
        </w:rPr>
        <w:t>4</w:t>
      </w:r>
      <w:r w:rsidRPr="009B4C54">
        <w:rPr>
          <w:b/>
          <w:lang w:eastAsia="zh-CN"/>
        </w:rPr>
        <w:t xml:space="preserve">: </w:t>
      </w:r>
      <w:r>
        <w:rPr>
          <w:rFonts w:hint="eastAsia"/>
          <w:b/>
          <w:lang w:eastAsia="zh-CN"/>
        </w:rPr>
        <w:t>D</w:t>
      </w:r>
      <w:r w:rsidRPr="00D171DB">
        <w:rPr>
          <w:b/>
          <w:lang w:eastAsia="zh-CN"/>
        </w:rPr>
        <w:t>efi</w:t>
      </w:r>
      <w:r>
        <w:rPr>
          <w:b/>
          <w:lang w:eastAsia="zh-CN"/>
        </w:rPr>
        <w:t>ne PDSCH CA demodulation</w:t>
      </w:r>
      <w:r w:rsidRPr="00D171DB">
        <w:rPr>
          <w:b/>
          <w:lang w:eastAsia="zh-CN"/>
        </w:rPr>
        <w:t xml:space="preserve"> requirements</w:t>
      </w:r>
      <w:r>
        <w:rPr>
          <w:b/>
          <w:lang w:eastAsia="zh-CN"/>
        </w:rPr>
        <w:t xml:space="preserve"> with 3MHz</w:t>
      </w:r>
      <w:r w:rsidRPr="00D171DB">
        <w:rPr>
          <w:b/>
          <w:lang w:eastAsia="zh-CN"/>
        </w:rPr>
        <w:t xml:space="preserve"> for </w:t>
      </w:r>
      <w:r>
        <w:rPr>
          <w:b/>
          <w:lang w:eastAsia="zh-CN"/>
        </w:rPr>
        <w:t>2Tx antennas.</w:t>
      </w:r>
    </w:p>
    <w:p w14:paraId="7FB4C329" w14:textId="77777777" w:rsidR="001C6766" w:rsidRDefault="001C6766" w:rsidP="00F92194">
      <w:pPr>
        <w:rPr>
          <w:lang w:eastAsia="zh-CN"/>
        </w:rPr>
      </w:pPr>
    </w:p>
    <w:p w14:paraId="0EA69736" w14:textId="69984F4A" w:rsidR="008C2F44" w:rsidRDefault="008C2F44" w:rsidP="00F92194">
      <w:pPr>
        <w:rPr>
          <w:lang w:eastAsia="zh-CN"/>
        </w:rPr>
      </w:pPr>
      <w:r>
        <w:rPr>
          <w:b/>
          <w:bCs/>
          <w:u w:val="single"/>
          <w:lang w:eastAsia="zh-CN"/>
        </w:rPr>
        <w:t>HST-SFN</w:t>
      </w:r>
      <w:r w:rsidRPr="0037570F">
        <w:rPr>
          <w:b/>
          <w:bCs/>
          <w:u w:val="single"/>
          <w:lang w:eastAsia="zh-CN"/>
        </w:rPr>
        <w:t xml:space="preserve"> of </w:t>
      </w:r>
      <w:r>
        <w:rPr>
          <w:b/>
          <w:bCs/>
          <w:u w:val="single"/>
          <w:lang w:eastAsia="zh-CN"/>
        </w:rPr>
        <w:t>HST-DPS</w:t>
      </w:r>
    </w:p>
    <w:p w14:paraId="4E6EEA57" w14:textId="00016B2A" w:rsidR="008C2F44" w:rsidRDefault="008C2F44" w:rsidP="00F92194">
      <w:pPr>
        <w:rPr>
          <w:lang w:eastAsia="zh-CN"/>
        </w:rPr>
      </w:pPr>
      <w:r>
        <w:rPr>
          <w:lang w:eastAsia="zh-CN"/>
        </w:rPr>
        <w:t xml:space="preserve">The </w:t>
      </w:r>
      <w:r w:rsidR="00096C19">
        <w:rPr>
          <w:lang w:eastAsia="zh-CN"/>
        </w:rPr>
        <w:t xml:space="preserve">PDSCH CA demodulation </w:t>
      </w:r>
      <w:r>
        <w:rPr>
          <w:lang w:eastAsia="zh-CN"/>
        </w:rPr>
        <w:t xml:space="preserve">test requirements for different bandwidths are also defined for </w:t>
      </w:r>
      <w:r w:rsidR="00096C19">
        <w:rPr>
          <w:lang w:eastAsia="zh-CN"/>
        </w:rPr>
        <w:t xml:space="preserve">HST-SFN and HST-DPS in current spec, hence we need to clarify if 3MHz </w:t>
      </w:r>
      <w:r w:rsidR="00096C19" w:rsidRPr="00096C19">
        <w:rPr>
          <w:lang w:eastAsia="zh-CN"/>
        </w:rPr>
        <w:t>PDSCH CA demodulation requirements</w:t>
      </w:r>
      <w:r w:rsidR="00096C19">
        <w:rPr>
          <w:lang w:eastAsia="zh-CN"/>
        </w:rPr>
        <w:t xml:space="preserve"> should be defined for HST-SFN and HST-DPS scenarios.</w:t>
      </w:r>
    </w:p>
    <w:p w14:paraId="7F128A19" w14:textId="44E42C5B" w:rsidR="00096C19" w:rsidRPr="00096C19" w:rsidRDefault="00096C19" w:rsidP="00096C19">
      <w:pPr>
        <w:rPr>
          <w:b/>
          <w:lang w:eastAsia="zh-CN"/>
        </w:rPr>
      </w:pPr>
      <w:r w:rsidRPr="00096C19">
        <w:rPr>
          <w:b/>
          <w:lang w:eastAsia="zh-CN"/>
        </w:rPr>
        <w:t>Proposal 5: Clarify if 3MHz PDSCH CA demodulation requirements should be defined for HST-SFN and HST-DPS scenarios.</w:t>
      </w:r>
    </w:p>
    <w:p w14:paraId="669990F5" w14:textId="63E17F03" w:rsidR="00366DE9" w:rsidRDefault="00F92194" w:rsidP="003B706C">
      <w:pPr>
        <w:pStyle w:val="2"/>
        <w:numPr>
          <w:ilvl w:val="1"/>
          <w:numId w:val="19"/>
        </w:numPr>
        <w:rPr>
          <w:lang w:eastAsia="zh-CN"/>
        </w:rPr>
      </w:pPr>
      <w:r>
        <w:rPr>
          <w:lang w:eastAsia="zh-CN"/>
        </w:rPr>
        <w:t xml:space="preserve">PDSCH </w:t>
      </w:r>
      <w:r w:rsidR="009D43C3">
        <w:rPr>
          <w:lang w:eastAsia="zh-CN"/>
        </w:rPr>
        <w:t xml:space="preserve">CA </w:t>
      </w:r>
      <w:r>
        <w:rPr>
          <w:lang w:eastAsia="zh-CN"/>
        </w:rPr>
        <w:t>demodulation performance requirements</w:t>
      </w:r>
    </w:p>
    <w:p w14:paraId="3EF0DE03" w14:textId="342E2AD5" w:rsidR="00A8227E" w:rsidRDefault="002317A0" w:rsidP="001F1AB1">
      <w:pPr>
        <w:jc w:val="both"/>
        <w:rPr>
          <w:lang w:eastAsia="zh-CN"/>
        </w:rPr>
      </w:pPr>
      <w:r>
        <w:rPr>
          <w:lang w:eastAsia="zh-CN"/>
        </w:rPr>
        <w:t xml:space="preserve">Based on the configurations on the above General clause, more parameters need to be aligned for </w:t>
      </w:r>
      <w:r w:rsidR="009D43C3">
        <w:rPr>
          <w:lang w:eastAsia="zh-CN"/>
        </w:rPr>
        <w:t xml:space="preserve">3MHz </w:t>
      </w:r>
      <w:r>
        <w:rPr>
          <w:lang w:eastAsia="zh-CN"/>
        </w:rPr>
        <w:t xml:space="preserve">PDSCH </w:t>
      </w:r>
      <w:r w:rsidR="009D43C3">
        <w:rPr>
          <w:lang w:eastAsia="zh-CN"/>
        </w:rPr>
        <w:t xml:space="preserve">CA </w:t>
      </w:r>
      <w:r>
        <w:rPr>
          <w:lang w:eastAsia="zh-CN"/>
        </w:rPr>
        <w:t>demodulation performance requirements</w:t>
      </w:r>
      <w:r w:rsidR="007343E1">
        <w:rPr>
          <w:lang w:eastAsia="zh-CN"/>
        </w:rPr>
        <w:t xml:space="preserve">, for example, rank value, MCS level, correlation matrix, </w:t>
      </w:r>
      <w:r w:rsidR="00857185">
        <w:rPr>
          <w:lang w:eastAsia="zh-CN"/>
        </w:rPr>
        <w:t>p</w:t>
      </w:r>
      <w:r w:rsidR="00857185" w:rsidRPr="00857185">
        <w:rPr>
          <w:lang w:eastAsia="zh-CN"/>
        </w:rPr>
        <w:t>ropagation channel</w:t>
      </w:r>
      <w:r w:rsidR="009D43C3">
        <w:rPr>
          <w:lang w:eastAsia="zh-CN"/>
        </w:rPr>
        <w:t>. However, considering only two meetings scheduled for demodulation performance part, it seems we don’t have enough time to do simulations 3MHz PDSCH CA demodulation performance requirements. Therefore, we prefer to use the same simulation assumptions as 5MHz for 3MHz</w:t>
      </w:r>
      <w:r w:rsidR="009D43C3" w:rsidRPr="009D43C3">
        <w:rPr>
          <w:lang w:eastAsia="zh-CN"/>
        </w:rPr>
        <w:t xml:space="preserve"> </w:t>
      </w:r>
      <w:r w:rsidR="009D43C3">
        <w:rPr>
          <w:lang w:eastAsia="zh-CN"/>
        </w:rPr>
        <w:t>PDSCH CA demodulation requirements, and reuse the test requirements as 5MHz for 3MHz PDSCH CA demodulation requirements.</w:t>
      </w:r>
    </w:p>
    <w:p w14:paraId="71808C55" w14:textId="0CB82CED" w:rsidR="004564F8" w:rsidRPr="003E2A5F" w:rsidRDefault="003E2A5F" w:rsidP="00724B0C">
      <w:pPr>
        <w:jc w:val="both"/>
        <w:rPr>
          <w:lang w:eastAsia="zh-CN"/>
        </w:rPr>
      </w:pPr>
      <w:r w:rsidRPr="003E2A5F">
        <w:rPr>
          <w:b/>
          <w:lang w:eastAsia="zh-CN"/>
        </w:rPr>
        <w:t>Proposal 6: Prefer to reuse the same simulation assumptions and test requirements as 5MHz for 3MHz PDSCH CA demodulation requirements.</w:t>
      </w:r>
    </w:p>
    <w:p w14:paraId="319EF626" w14:textId="15AC8B1C" w:rsidR="007C712D" w:rsidRPr="00DE2B7B" w:rsidRDefault="007C712D" w:rsidP="00CD03B0">
      <w:pPr>
        <w:spacing w:beforeLines="50" w:before="120"/>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35E7FB0B" w14:textId="32D5A86E"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7343E1">
        <w:t>analysis</w:t>
      </w:r>
      <w:r w:rsidR="00772578">
        <w:t xml:space="preserve"> </w:t>
      </w:r>
      <w:r w:rsidR="00F6642A">
        <w:t xml:space="preserve">and </w:t>
      </w:r>
      <w:r>
        <w:t>views</w:t>
      </w:r>
      <w:r w:rsidR="00A6734F">
        <w:t xml:space="preserve"> on </w:t>
      </w:r>
      <w:r w:rsidR="007343E1">
        <w:t xml:space="preserve">the </w:t>
      </w:r>
      <w:r w:rsidR="00753DD0" w:rsidRPr="00824E18">
        <w:rPr>
          <w:lang w:eastAsia="zh-CN"/>
        </w:rPr>
        <w:t>NR channel BW less than 5MHz for FR1 Phase 2</w:t>
      </w:r>
      <w:r w:rsidR="00F6642A">
        <w:t xml:space="preserve"> topic</w:t>
      </w:r>
      <w:r w:rsidRPr="00511593">
        <w:t>.</w:t>
      </w:r>
      <w:r w:rsidR="00615C05">
        <w:t xml:space="preserve"> </w:t>
      </w:r>
    </w:p>
    <w:p w14:paraId="4115011E" w14:textId="17F177B4" w:rsidR="00511593" w:rsidRDefault="00615C05" w:rsidP="00846870">
      <w:pPr>
        <w:jc w:val="both"/>
      </w:pPr>
      <w:r>
        <w:t xml:space="preserve">The </w:t>
      </w:r>
      <w:r w:rsidR="00BE7A4A">
        <w:t xml:space="preserve">observations and </w:t>
      </w:r>
      <w:r>
        <w:t>proposals could be summarized as:</w:t>
      </w:r>
    </w:p>
    <w:p w14:paraId="21C2330B" w14:textId="77777777" w:rsidR="00753DD0" w:rsidRPr="007B0BC8" w:rsidRDefault="00753DD0" w:rsidP="00753DD0">
      <w:pPr>
        <w:jc w:val="both"/>
        <w:rPr>
          <w:b/>
          <w:lang w:val="sv-SE" w:eastAsia="zh-CN"/>
        </w:rPr>
      </w:pPr>
      <w:r w:rsidRPr="009B4C54">
        <w:rPr>
          <w:b/>
          <w:lang w:eastAsia="zh-CN"/>
        </w:rPr>
        <w:t xml:space="preserve">Proposal </w:t>
      </w:r>
      <w:r>
        <w:rPr>
          <w:b/>
          <w:lang w:eastAsia="zh-CN"/>
        </w:rPr>
        <w:t>1</w:t>
      </w:r>
      <w:r w:rsidRPr="009B4C54">
        <w:rPr>
          <w:b/>
          <w:lang w:eastAsia="zh-CN"/>
        </w:rPr>
        <w:t xml:space="preserve">: </w:t>
      </w:r>
      <w:r>
        <w:rPr>
          <w:b/>
          <w:lang w:eastAsia="zh-CN"/>
        </w:rPr>
        <w:t xml:space="preserve">For less than 5MHz phase 2, only PDSCH </w:t>
      </w:r>
      <w:r>
        <w:rPr>
          <w:rFonts w:hint="eastAsia"/>
          <w:b/>
          <w:lang w:eastAsia="zh-CN"/>
        </w:rPr>
        <w:t>CA</w:t>
      </w:r>
      <w:r>
        <w:rPr>
          <w:b/>
          <w:lang w:eastAsia="zh-CN"/>
        </w:rPr>
        <w:t xml:space="preserve"> demodulation requirements should be introduced, neither PDCCH nor PBCH demodulation requirements are impacted.</w:t>
      </w:r>
    </w:p>
    <w:p w14:paraId="322CE066" w14:textId="77777777" w:rsidR="00753DD0" w:rsidRDefault="00753DD0" w:rsidP="00753DD0">
      <w:pPr>
        <w:jc w:val="both"/>
        <w:rPr>
          <w:lang w:val="sv-SE" w:eastAsia="zh-CN"/>
        </w:rPr>
      </w:pPr>
      <w:r w:rsidRPr="009B4C54">
        <w:rPr>
          <w:b/>
          <w:lang w:eastAsia="zh-CN"/>
        </w:rPr>
        <w:t xml:space="preserve">Proposal </w:t>
      </w:r>
      <w:r>
        <w:rPr>
          <w:b/>
          <w:lang w:eastAsia="zh-CN"/>
        </w:rPr>
        <w:t>2</w:t>
      </w:r>
      <w:r w:rsidRPr="009B4C54">
        <w:rPr>
          <w:b/>
          <w:lang w:eastAsia="zh-CN"/>
        </w:rPr>
        <w:t xml:space="preserve">: </w:t>
      </w:r>
      <w:r>
        <w:rPr>
          <w:rFonts w:hint="eastAsia"/>
          <w:b/>
          <w:lang w:eastAsia="zh-CN"/>
        </w:rPr>
        <w:t>D</w:t>
      </w:r>
      <w:r w:rsidRPr="00D171DB">
        <w:rPr>
          <w:b/>
          <w:lang w:eastAsia="zh-CN"/>
        </w:rPr>
        <w:t xml:space="preserve">efine </w:t>
      </w:r>
      <w:r>
        <w:rPr>
          <w:b/>
          <w:lang w:eastAsia="zh-CN"/>
        </w:rPr>
        <w:t>PDSCH CA demodulation</w:t>
      </w:r>
      <w:r w:rsidRPr="00D171DB">
        <w:rPr>
          <w:b/>
          <w:lang w:eastAsia="zh-CN"/>
        </w:rPr>
        <w:t xml:space="preserve"> requirements</w:t>
      </w:r>
      <w:r>
        <w:rPr>
          <w:b/>
          <w:lang w:eastAsia="zh-CN"/>
        </w:rPr>
        <w:t xml:space="preserve"> with 3MHz</w:t>
      </w:r>
      <w:r w:rsidRPr="00D171DB">
        <w:rPr>
          <w:b/>
          <w:lang w:eastAsia="zh-CN"/>
        </w:rPr>
        <w:t xml:space="preserve"> only for FR1 </w:t>
      </w:r>
      <w:r>
        <w:rPr>
          <w:b/>
          <w:lang w:eastAsia="zh-CN"/>
        </w:rPr>
        <w:t>FDD since 3MHz supported bands defined in RF spec.</w:t>
      </w:r>
    </w:p>
    <w:p w14:paraId="4247691D" w14:textId="77777777" w:rsidR="00753DD0" w:rsidRDefault="00753DD0" w:rsidP="00753DD0">
      <w:pPr>
        <w:jc w:val="both"/>
        <w:rPr>
          <w:lang w:val="sv-SE" w:eastAsia="zh-CN"/>
        </w:rPr>
      </w:pPr>
      <w:r w:rsidRPr="009B4C54">
        <w:rPr>
          <w:b/>
          <w:lang w:eastAsia="zh-CN"/>
        </w:rPr>
        <w:t xml:space="preserve">Proposal </w:t>
      </w:r>
      <w:r>
        <w:rPr>
          <w:b/>
          <w:lang w:eastAsia="zh-CN"/>
        </w:rPr>
        <w:t>3</w:t>
      </w:r>
      <w:r w:rsidRPr="009B4C54">
        <w:rPr>
          <w:b/>
          <w:lang w:eastAsia="zh-CN"/>
        </w:rPr>
        <w:t xml:space="preserve">: </w:t>
      </w:r>
      <w:r>
        <w:rPr>
          <w:rFonts w:hint="eastAsia"/>
          <w:b/>
          <w:lang w:eastAsia="zh-CN"/>
        </w:rPr>
        <w:t>D</w:t>
      </w:r>
      <w:r w:rsidRPr="00D171DB">
        <w:rPr>
          <w:b/>
          <w:lang w:eastAsia="zh-CN"/>
        </w:rPr>
        <w:t xml:space="preserve">efine </w:t>
      </w:r>
      <w:r>
        <w:rPr>
          <w:b/>
          <w:lang w:eastAsia="zh-CN"/>
        </w:rPr>
        <w:t>PDSCH CA demodulation</w:t>
      </w:r>
      <w:r w:rsidRPr="00D171DB">
        <w:rPr>
          <w:b/>
          <w:lang w:eastAsia="zh-CN"/>
        </w:rPr>
        <w:t xml:space="preserve"> requirements</w:t>
      </w:r>
      <w:r>
        <w:rPr>
          <w:b/>
          <w:lang w:eastAsia="zh-CN"/>
        </w:rPr>
        <w:t xml:space="preserve"> with 3MHz</w:t>
      </w:r>
      <w:r w:rsidRPr="00D171DB">
        <w:rPr>
          <w:b/>
          <w:lang w:eastAsia="zh-CN"/>
        </w:rPr>
        <w:t xml:space="preserve"> for </w:t>
      </w:r>
      <w:r>
        <w:rPr>
          <w:b/>
          <w:lang w:eastAsia="zh-CN"/>
        </w:rPr>
        <w:t xml:space="preserve">2Rx and 4Rx antennas, not for 8Rx antennas since </w:t>
      </w:r>
      <w:r w:rsidRPr="0037570F">
        <w:rPr>
          <w:b/>
          <w:lang w:eastAsia="zh-CN"/>
        </w:rPr>
        <w:t>8Rx antennas are specified for some bands which are not duplicated with 3MHz supported bands</w:t>
      </w:r>
      <w:r>
        <w:rPr>
          <w:b/>
          <w:lang w:eastAsia="zh-CN"/>
        </w:rPr>
        <w:t>.</w:t>
      </w:r>
    </w:p>
    <w:p w14:paraId="725E22B9" w14:textId="77777777" w:rsidR="00753DD0" w:rsidRDefault="00753DD0" w:rsidP="00753DD0">
      <w:pPr>
        <w:rPr>
          <w:lang w:eastAsia="zh-CN"/>
        </w:rPr>
      </w:pPr>
      <w:r w:rsidRPr="009B4C54">
        <w:rPr>
          <w:b/>
          <w:lang w:eastAsia="zh-CN"/>
        </w:rPr>
        <w:t xml:space="preserve">Proposal </w:t>
      </w:r>
      <w:r>
        <w:rPr>
          <w:b/>
          <w:lang w:eastAsia="zh-CN"/>
        </w:rPr>
        <w:t>4</w:t>
      </w:r>
      <w:r w:rsidRPr="009B4C54">
        <w:rPr>
          <w:b/>
          <w:lang w:eastAsia="zh-CN"/>
        </w:rPr>
        <w:t xml:space="preserve">: </w:t>
      </w:r>
      <w:r>
        <w:rPr>
          <w:rFonts w:hint="eastAsia"/>
          <w:b/>
          <w:lang w:eastAsia="zh-CN"/>
        </w:rPr>
        <w:t>D</w:t>
      </w:r>
      <w:r w:rsidRPr="00D171DB">
        <w:rPr>
          <w:b/>
          <w:lang w:eastAsia="zh-CN"/>
        </w:rPr>
        <w:t>efi</w:t>
      </w:r>
      <w:r>
        <w:rPr>
          <w:b/>
          <w:lang w:eastAsia="zh-CN"/>
        </w:rPr>
        <w:t>ne PDSCH CA demodulation</w:t>
      </w:r>
      <w:r w:rsidRPr="00D171DB">
        <w:rPr>
          <w:b/>
          <w:lang w:eastAsia="zh-CN"/>
        </w:rPr>
        <w:t xml:space="preserve"> requirements</w:t>
      </w:r>
      <w:r>
        <w:rPr>
          <w:b/>
          <w:lang w:eastAsia="zh-CN"/>
        </w:rPr>
        <w:t xml:space="preserve"> with 3MHz</w:t>
      </w:r>
      <w:r w:rsidRPr="00D171DB">
        <w:rPr>
          <w:b/>
          <w:lang w:eastAsia="zh-CN"/>
        </w:rPr>
        <w:t xml:space="preserve"> for </w:t>
      </w:r>
      <w:r>
        <w:rPr>
          <w:b/>
          <w:lang w:eastAsia="zh-CN"/>
        </w:rPr>
        <w:t>2Tx antennas.</w:t>
      </w:r>
    </w:p>
    <w:p w14:paraId="5FA976C2" w14:textId="332F2D40" w:rsidR="005B6495" w:rsidRPr="002D1E1E" w:rsidRDefault="00753DD0" w:rsidP="00753DD0">
      <w:pPr>
        <w:jc w:val="both"/>
        <w:rPr>
          <w:lang w:val="en-US" w:eastAsia="zh-CN"/>
        </w:rPr>
      </w:pPr>
      <w:r w:rsidRPr="00096C19">
        <w:rPr>
          <w:b/>
          <w:lang w:eastAsia="zh-CN"/>
        </w:rPr>
        <w:t>Proposal 5: Clarify if 3MHz PDSCH CA demodulation requirements should be defined for HST-SFN and HST-DPS scenarios.</w:t>
      </w:r>
    </w:p>
    <w:p w14:paraId="3CD814E0" w14:textId="63F6337B" w:rsidR="00B16306" w:rsidRPr="00753DD0" w:rsidRDefault="00753DD0" w:rsidP="00753DD0">
      <w:pPr>
        <w:jc w:val="both"/>
        <w:rPr>
          <w:lang w:eastAsia="zh-CN"/>
        </w:rPr>
      </w:pPr>
      <w:r w:rsidRPr="003E2A5F">
        <w:rPr>
          <w:b/>
          <w:lang w:eastAsia="zh-CN"/>
        </w:rPr>
        <w:t>Proposal 6: Prefer to reuse the same simulation assumptions and test requirements as 5MHz for 3MHz PDSCH CA demodulation requirements.</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2E5851AC" w14:textId="0D4E06B7" w:rsidR="00C017E1" w:rsidRDefault="00C017E1" w:rsidP="007E39E4">
      <w:pPr>
        <w:spacing w:after="120"/>
        <w:jc w:val="both"/>
      </w:pPr>
      <w:r>
        <w:t>[</w:t>
      </w:r>
      <w:r w:rsidR="00D22DC6">
        <w:t>1</w:t>
      </w:r>
      <w:r>
        <w:t>] RP-</w:t>
      </w:r>
      <w:r w:rsidR="005D2C06">
        <w:t>250</w:t>
      </w:r>
      <w:r w:rsidR="00E374B5">
        <w:t>463</w:t>
      </w:r>
      <w:r>
        <w:t xml:space="preserve">, </w:t>
      </w:r>
      <w:r w:rsidR="00E374B5" w:rsidRPr="00E374B5">
        <w:t>Revised WID: NR channel BW less than 5MHz for FR1 Phase 2</w:t>
      </w:r>
      <w:r w:rsidR="005A1A90">
        <w:t>, RAN#10</w:t>
      </w:r>
      <w:r w:rsidR="005D2C06">
        <w:t>7</w:t>
      </w:r>
      <w:r w:rsidR="005A1A90">
        <w:t xml:space="preserve"> meeting, </w:t>
      </w:r>
      <w:r w:rsidR="00E374B5" w:rsidRPr="00E374B5">
        <w:t>Intel Corporation</w:t>
      </w:r>
    </w:p>
    <w:p w14:paraId="05644B1D" w14:textId="2D05A708" w:rsidR="00D22DC6" w:rsidRPr="00D22DC6" w:rsidRDefault="00D22DC6" w:rsidP="00D22DC6">
      <w:pPr>
        <w:spacing w:after="120"/>
        <w:jc w:val="both"/>
      </w:pPr>
      <w:r>
        <w:t xml:space="preserve">[2] RP-250462, Status Report for NR channel BW less than 5MHz for FR1 Phase 2, RAN#107 meeting, </w:t>
      </w:r>
      <w:r w:rsidRPr="00E374B5">
        <w:t>Intel Corporation</w:t>
      </w:r>
    </w:p>
    <w:p w14:paraId="164E1382" w14:textId="7BBBB03E" w:rsidR="00034A3F" w:rsidRDefault="00E20A2F" w:rsidP="009B7067">
      <w:pPr>
        <w:spacing w:after="120"/>
        <w:jc w:val="both"/>
      </w:pPr>
      <w:r>
        <w:t>[</w:t>
      </w:r>
      <w:r w:rsidR="00C07E08">
        <w:t>3</w:t>
      </w:r>
      <w:r>
        <w:t>]</w:t>
      </w:r>
      <w:r w:rsidRPr="00784EDC">
        <w:t xml:space="preserve"> </w:t>
      </w:r>
      <w:r w:rsidR="00E374B5" w:rsidRPr="00E374B5">
        <w:t>RP-250626</w:t>
      </w:r>
      <w:r w:rsidR="00E374B5">
        <w:t xml:space="preserve">, </w:t>
      </w:r>
      <w:r w:rsidR="00E374B5" w:rsidRPr="00E374B5">
        <w:t>RAN4 CRs to Rel-19 NR channel BW less than 5MHz for FR1 Phase 2</w:t>
      </w:r>
      <w:r w:rsidR="00E374B5">
        <w:t>, RAN#107 meeting</w:t>
      </w:r>
    </w:p>
    <w:p w14:paraId="6A652239" w14:textId="07CFEA52" w:rsidR="00AB6FF0" w:rsidRPr="00034A3F" w:rsidRDefault="00AB6FF0" w:rsidP="009B7067">
      <w:pPr>
        <w:spacing w:after="120"/>
        <w:jc w:val="both"/>
        <w:rPr>
          <w:lang w:eastAsia="zh-CN"/>
        </w:rPr>
      </w:pPr>
      <w:r>
        <w:rPr>
          <w:rFonts w:hint="eastAsia"/>
          <w:lang w:eastAsia="zh-CN"/>
        </w:rPr>
        <w:t>[</w:t>
      </w:r>
      <w:r>
        <w:rPr>
          <w:lang w:eastAsia="zh-CN"/>
        </w:rPr>
        <w:t xml:space="preserve">4] </w:t>
      </w:r>
      <w:r w:rsidRPr="00AB6FF0">
        <w:rPr>
          <w:lang w:eastAsia="zh-CN"/>
        </w:rPr>
        <w:t>RP-221496</w:t>
      </w:r>
      <w:r>
        <w:rPr>
          <w:lang w:eastAsia="zh-CN"/>
        </w:rPr>
        <w:t xml:space="preserve">, </w:t>
      </w:r>
      <w:r w:rsidRPr="00AB6FF0">
        <w:rPr>
          <w:lang w:eastAsia="zh-CN"/>
        </w:rPr>
        <w:t>Revised WID on Further RF requirements enhancement for NR and EN-DC in frequency range 1 (FR1)</w:t>
      </w:r>
      <w:r>
        <w:rPr>
          <w:lang w:eastAsia="zh-CN"/>
        </w:rPr>
        <w:t xml:space="preserve">, </w:t>
      </w:r>
      <w:r w:rsidRPr="00AB6FF0">
        <w:rPr>
          <w:lang w:eastAsia="zh-CN"/>
        </w:rPr>
        <w:t>RAN Meeting #96</w:t>
      </w:r>
      <w:r>
        <w:rPr>
          <w:lang w:eastAsia="zh-CN"/>
        </w:rPr>
        <w:t xml:space="preserve">, </w:t>
      </w:r>
      <w:r w:rsidRPr="00AB6FF0">
        <w:rPr>
          <w:lang w:eastAsia="zh-CN"/>
        </w:rPr>
        <w:t xml:space="preserve">Huawei, </w:t>
      </w:r>
      <w:proofErr w:type="spellStart"/>
      <w:r w:rsidRPr="00AB6FF0">
        <w:rPr>
          <w:lang w:eastAsia="zh-CN"/>
        </w:rPr>
        <w:t>HiSilicon</w:t>
      </w:r>
      <w:proofErr w:type="spellEnd"/>
    </w:p>
    <w:sectPr w:rsidR="00AB6FF0"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E60E7" w14:textId="77777777" w:rsidR="00F23182" w:rsidRDefault="00F23182">
      <w:r>
        <w:separator/>
      </w:r>
    </w:p>
  </w:endnote>
  <w:endnote w:type="continuationSeparator" w:id="0">
    <w:p w14:paraId="00BBDC53" w14:textId="77777777" w:rsidR="00F23182" w:rsidRDefault="00F2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DD084" w14:textId="77777777" w:rsidR="00F23182" w:rsidRDefault="00F23182">
      <w:r>
        <w:separator/>
      </w:r>
    </w:p>
  </w:footnote>
  <w:footnote w:type="continuationSeparator" w:id="0">
    <w:p w14:paraId="7A541091" w14:textId="77777777" w:rsidR="00F23182" w:rsidRDefault="00F23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8"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1"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6"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num w:numId="1">
    <w:abstractNumId w:val="15"/>
  </w:num>
  <w:num w:numId="2">
    <w:abstractNumId w:val="16"/>
  </w:num>
  <w:num w:numId="3">
    <w:abstractNumId w:val="17"/>
  </w:num>
  <w:num w:numId="4">
    <w:abstractNumId w:val="19"/>
  </w:num>
  <w:num w:numId="5">
    <w:abstractNumId w:val="11"/>
  </w:num>
  <w:num w:numId="6">
    <w:abstractNumId w:val="25"/>
  </w:num>
  <w:num w:numId="7">
    <w:abstractNumId w:val="13"/>
  </w:num>
  <w:num w:numId="8">
    <w:abstractNumId w:val="20"/>
  </w:num>
  <w:num w:numId="9">
    <w:abstractNumId w:val="0"/>
  </w:num>
  <w:num w:numId="10">
    <w:abstractNumId w:val="5"/>
  </w:num>
  <w:num w:numId="11">
    <w:abstractNumId w:val="23"/>
  </w:num>
  <w:num w:numId="12">
    <w:abstractNumId w:val="4"/>
  </w:num>
  <w:num w:numId="13">
    <w:abstractNumId w:val="9"/>
  </w:num>
  <w:num w:numId="14">
    <w:abstractNumId w:val="6"/>
  </w:num>
  <w:num w:numId="15">
    <w:abstractNumId w:val="8"/>
  </w:num>
  <w:num w:numId="16">
    <w:abstractNumId w:val="12"/>
  </w:num>
  <w:num w:numId="17">
    <w:abstractNumId w:val="3"/>
  </w:num>
  <w:num w:numId="18">
    <w:abstractNumId w:val="16"/>
  </w:num>
  <w:num w:numId="19">
    <w:abstractNumId w:val="26"/>
  </w:num>
  <w:num w:numId="20">
    <w:abstractNumId w:val="10"/>
  </w:num>
  <w:num w:numId="21">
    <w:abstractNumId w:val="27"/>
  </w:num>
  <w:num w:numId="22">
    <w:abstractNumId w:val="14"/>
  </w:num>
  <w:num w:numId="23">
    <w:abstractNumId w:val="7"/>
  </w:num>
  <w:num w:numId="24">
    <w:abstractNumId w:val="2"/>
  </w:num>
  <w:num w:numId="25">
    <w:abstractNumId w:val="21"/>
  </w:num>
  <w:num w:numId="26">
    <w:abstractNumId w:val="22"/>
  </w:num>
  <w:num w:numId="27">
    <w:abstractNumId w:val="24"/>
  </w:num>
  <w:num w:numId="28">
    <w:abstractNumId w:val="1"/>
  </w:num>
  <w:num w:numId="2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0D5E"/>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7B1"/>
    <w:rsid w:val="00033094"/>
    <w:rsid w:val="000345FC"/>
    <w:rsid w:val="00034782"/>
    <w:rsid w:val="00034A3F"/>
    <w:rsid w:val="00036B58"/>
    <w:rsid w:val="000373C0"/>
    <w:rsid w:val="00040F1D"/>
    <w:rsid w:val="000416D9"/>
    <w:rsid w:val="00042529"/>
    <w:rsid w:val="000427CB"/>
    <w:rsid w:val="000438D0"/>
    <w:rsid w:val="00043C74"/>
    <w:rsid w:val="00043FA5"/>
    <w:rsid w:val="0004532E"/>
    <w:rsid w:val="00045740"/>
    <w:rsid w:val="000457A1"/>
    <w:rsid w:val="00045B71"/>
    <w:rsid w:val="00045C9A"/>
    <w:rsid w:val="00046BBC"/>
    <w:rsid w:val="000474D1"/>
    <w:rsid w:val="00050001"/>
    <w:rsid w:val="00050C83"/>
    <w:rsid w:val="00052041"/>
    <w:rsid w:val="0005326A"/>
    <w:rsid w:val="000535C2"/>
    <w:rsid w:val="00053BDC"/>
    <w:rsid w:val="0005482C"/>
    <w:rsid w:val="000549DD"/>
    <w:rsid w:val="00054DA9"/>
    <w:rsid w:val="00055CE3"/>
    <w:rsid w:val="00057D0E"/>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5B5"/>
    <w:rsid w:val="00093E7E"/>
    <w:rsid w:val="00094656"/>
    <w:rsid w:val="0009473D"/>
    <w:rsid w:val="0009483B"/>
    <w:rsid w:val="00094BB2"/>
    <w:rsid w:val="00096C19"/>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678"/>
    <w:rsid w:val="000B6CCC"/>
    <w:rsid w:val="000B7484"/>
    <w:rsid w:val="000C092B"/>
    <w:rsid w:val="000C12BA"/>
    <w:rsid w:val="000C1600"/>
    <w:rsid w:val="000C1808"/>
    <w:rsid w:val="000C3275"/>
    <w:rsid w:val="000C38C3"/>
    <w:rsid w:val="000C49E6"/>
    <w:rsid w:val="000C4AAD"/>
    <w:rsid w:val="000C5557"/>
    <w:rsid w:val="000C5773"/>
    <w:rsid w:val="000C6FE8"/>
    <w:rsid w:val="000D0692"/>
    <w:rsid w:val="000D09B8"/>
    <w:rsid w:val="000D09FD"/>
    <w:rsid w:val="000D0A66"/>
    <w:rsid w:val="000D2C81"/>
    <w:rsid w:val="000D3B5A"/>
    <w:rsid w:val="000D44FB"/>
    <w:rsid w:val="000D4EB3"/>
    <w:rsid w:val="000D574B"/>
    <w:rsid w:val="000D5B8D"/>
    <w:rsid w:val="000D69AE"/>
    <w:rsid w:val="000D6CFC"/>
    <w:rsid w:val="000D7419"/>
    <w:rsid w:val="000E1063"/>
    <w:rsid w:val="000E12EC"/>
    <w:rsid w:val="000E2480"/>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3BC1"/>
    <w:rsid w:val="00104D33"/>
    <w:rsid w:val="00105607"/>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2E1"/>
    <w:rsid w:val="001468C9"/>
    <w:rsid w:val="00150319"/>
    <w:rsid w:val="00150876"/>
    <w:rsid w:val="00150936"/>
    <w:rsid w:val="0015107F"/>
    <w:rsid w:val="001513DE"/>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8E2"/>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6766"/>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1CBB"/>
    <w:rsid w:val="0021261B"/>
    <w:rsid w:val="00212A74"/>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7AA"/>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46A4"/>
    <w:rsid w:val="00315867"/>
    <w:rsid w:val="00315A8F"/>
    <w:rsid w:val="003167C4"/>
    <w:rsid w:val="003168FF"/>
    <w:rsid w:val="00316F03"/>
    <w:rsid w:val="00317EFD"/>
    <w:rsid w:val="00322495"/>
    <w:rsid w:val="003226DA"/>
    <w:rsid w:val="00322BB7"/>
    <w:rsid w:val="00323E07"/>
    <w:rsid w:val="003243E3"/>
    <w:rsid w:val="00325296"/>
    <w:rsid w:val="003260D7"/>
    <w:rsid w:val="003268B6"/>
    <w:rsid w:val="00327478"/>
    <w:rsid w:val="00327E2B"/>
    <w:rsid w:val="00330FCB"/>
    <w:rsid w:val="00330FDF"/>
    <w:rsid w:val="003313FA"/>
    <w:rsid w:val="00331BA7"/>
    <w:rsid w:val="00331CDC"/>
    <w:rsid w:val="00332E0C"/>
    <w:rsid w:val="003335B9"/>
    <w:rsid w:val="00336697"/>
    <w:rsid w:val="0033699C"/>
    <w:rsid w:val="00337A39"/>
    <w:rsid w:val="00337F6D"/>
    <w:rsid w:val="003402F9"/>
    <w:rsid w:val="00341D03"/>
    <w:rsid w:val="003424B6"/>
    <w:rsid w:val="00342568"/>
    <w:rsid w:val="00342758"/>
    <w:rsid w:val="00342FA0"/>
    <w:rsid w:val="00343782"/>
    <w:rsid w:val="00344B1D"/>
    <w:rsid w:val="00344CA9"/>
    <w:rsid w:val="003464D5"/>
    <w:rsid w:val="00346C11"/>
    <w:rsid w:val="00350175"/>
    <w:rsid w:val="0035098D"/>
    <w:rsid w:val="00352D8D"/>
    <w:rsid w:val="003537A7"/>
    <w:rsid w:val="00353B58"/>
    <w:rsid w:val="00353F6A"/>
    <w:rsid w:val="003542D7"/>
    <w:rsid w:val="00355210"/>
    <w:rsid w:val="00355873"/>
    <w:rsid w:val="0035660F"/>
    <w:rsid w:val="00356902"/>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34A5"/>
    <w:rsid w:val="0037570F"/>
    <w:rsid w:val="00376440"/>
    <w:rsid w:val="003770F6"/>
    <w:rsid w:val="0037743D"/>
    <w:rsid w:val="00380D72"/>
    <w:rsid w:val="0038170E"/>
    <w:rsid w:val="00381BB8"/>
    <w:rsid w:val="00382A7D"/>
    <w:rsid w:val="00383594"/>
    <w:rsid w:val="00383E37"/>
    <w:rsid w:val="00384047"/>
    <w:rsid w:val="00384055"/>
    <w:rsid w:val="003842C2"/>
    <w:rsid w:val="00384404"/>
    <w:rsid w:val="003847FF"/>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706C"/>
    <w:rsid w:val="003B755E"/>
    <w:rsid w:val="003B7C1C"/>
    <w:rsid w:val="003C021A"/>
    <w:rsid w:val="003C0418"/>
    <w:rsid w:val="003C08B4"/>
    <w:rsid w:val="003C1C74"/>
    <w:rsid w:val="003C228E"/>
    <w:rsid w:val="003C277E"/>
    <w:rsid w:val="003C2F01"/>
    <w:rsid w:val="003C3063"/>
    <w:rsid w:val="003C3254"/>
    <w:rsid w:val="003C3CF7"/>
    <w:rsid w:val="003C51E7"/>
    <w:rsid w:val="003C6893"/>
    <w:rsid w:val="003D03AB"/>
    <w:rsid w:val="003D0497"/>
    <w:rsid w:val="003D04CE"/>
    <w:rsid w:val="003D0891"/>
    <w:rsid w:val="003D1650"/>
    <w:rsid w:val="003D17B3"/>
    <w:rsid w:val="003D1EFD"/>
    <w:rsid w:val="003D28BF"/>
    <w:rsid w:val="003D313A"/>
    <w:rsid w:val="003D3FC6"/>
    <w:rsid w:val="003D4215"/>
    <w:rsid w:val="003D4D25"/>
    <w:rsid w:val="003D53CD"/>
    <w:rsid w:val="003D6169"/>
    <w:rsid w:val="003D6BD9"/>
    <w:rsid w:val="003D6E20"/>
    <w:rsid w:val="003D7719"/>
    <w:rsid w:val="003E0017"/>
    <w:rsid w:val="003E0089"/>
    <w:rsid w:val="003E0A57"/>
    <w:rsid w:val="003E1B11"/>
    <w:rsid w:val="003E2A5F"/>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6CE"/>
    <w:rsid w:val="004258A1"/>
    <w:rsid w:val="00426037"/>
    <w:rsid w:val="004271BA"/>
    <w:rsid w:val="0042745E"/>
    <w:rsid w:val="004277BA"/>
    <w:rsid w:val="00427875"/>
    <w:rsid w:val="0043041D"/>
    <w:rsid w:val="00431740"/>
    <w:rsid w:val="00433600"/>
    <w:rsid w:val="0043428D"/>
    <w:rsid w:val="00434467"/>
    <w:rsid w:val="00434A2E"/>
    <w:rsid w:val="00434DC1"/>
    <w:rsid w:val="00434E9B"/>
    <w:rsid w:val="00434FDA"/>
    <w:rsid w:val="004350F4"/>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FF3"/>
    <w:rsid w:val="004E5209"/>
    <w:rsid w:val="004E56E0"/>
    <w:rsid w:val="004E7329"/>
    <w:rsid w:val="004F0420"/>
    <w:rsid w:val="004F131F"/>
    <w:rsid w:val="004F1A51"/>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1EA6"/>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BA5"/>
    <w:rsid w:val="00602D27"/>
    <w:rsid w:val="00602E25"/>
    <w:rsid w:val="0060339B"/>
    <w:rsid w:val="00605F93"/>
    <w:rsid w:val="00607201"/>
    <w:rsid w:val="0060732B"/>
    <w:rsid w:val="00607BD6"/>
    <w:rsid w:val="00607FC1"/>
    <w:rsid w:val="00610B41"/>
    <w:rsid w:val="006116BB"/>
    <w:rsid w:val="0061174F"/>
    <w:rsid w:val="00611A63"/>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2FCC"/>
    <w:rsid w:val="0063333C"/>
    <w:rsid w:val="006337A2"/>
    <w:rsid w:val="00634CAB"/>
    <w:rsid w:val="0063566E"/>
    <w:rsid w:val="006356C1"/>
    <w:rsid w:val="006363BD"/>
    <w:rsid w:val="0063676B"/>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2307"/>
    <w:rsid w:val="0067570B"/>
    <w:rsid w:val="00676195"/>
    <w:rsid w:val="006806AA"/>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87D84"/>
    <w:rsid w:val="00690D92"/>
    <w:rsid w:val="00691F2D"/>
    <w:rsid w:val="00692A68"/>
    <w:rsid w:val="0069322C"/>
    <w:rsid w:val="00693A7B"/>
    <w:rsid w:val="00695D85"/>
    <w:rsid w:val="00695F37"/>
    <w:rsid w:val="006962DA"/>
    <w:rsid w:val="00696A73"/>
    <w:rsid w:val="00696C00"/>
    <w:rsid w:val="00697C2B"/>
    <w:rsid w:val="00697F99"/>
    <w:rsid w:val="006A0275"/>
    <w:rsid w:val="006A0336"/>
    <w:rsid w:val="006A0768"/>
    <w:rsid w:val="006A1A75"/>
    <w:rsid w:val="006A253A"/>
    <w:rsid w:val="006A30A2"/>
    <w:rsid w:val="006A3E03"/>
    <w:rsid w:val="006A3F80"/>
    <w:rsid w:val="006A4D1A"/>
    <w:rsid w:val="006A4D3E"/>
    <w:rsid w:val="006A4D80"/>
    <w:rsid w:val="006A57D2"/>
    <w:rsid w:val="006A64C3"/>
    <w:rsid w:val="006A6D23"/>
    <w:rsid w:val="006B1169"/>
    <w:rsid w:val="006B11ED"/>
    <w:rsid w:val="006B13FA"/>
    <w:rsid w:val="006B192D"/>
    <w:rsid w:val="006B2430"/>
    <w:rsid w:val="006B25DE"/>
    <w:rsid w:val="006B41E2"/>
    <w:rsid w:val="006B5B06"/>
    <w:rsid w:val="006B6460"/>
    <w:rsid w:val="006B68B4"/>
    <w:rsid w:val="006B7587"/>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EA3"/>
    <w:rsid w:val="00700755"/>
    <w:rsid w:val="00701F0B"/>
    <w:rsid w:val="0070200D"/>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3DD0"/>
    <w:rsid w:val="0075443C"/>
    <w:rsid w:val="0075503A"/>
    <w:rsid w:val="007551D8"/>
    <w:rsid w:val="00756093"/>
    <w:rsid w:val="00756FEB"/>
    <w:rsid w:val="00757B58"/>
    <w:rsid w:val="00760938"/>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3E"/>
    <w:rsid w:val="007763C1"/>
    <w:rsid w:val="007763C5"/>
    <w:rsid w:val="00776889"/>
    <w:rsid w:val="00776BEC"/>
    <w:rsid w:val="00777E82"/>
    <w:rsid w:val="00777EAF"/>
    <w:rsid w:val="00781359"/>
    <w:rsid w:val="00781DC9"/>
    <w:rsid w:val="00782755"/>
    <w:rsid w:val="00782848"/>
    <w:rsid w:val="00782C3C"/>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0BC8"/>
    <w:rsid w:val="007B205B"/>
    <w:rsid w:val="007B3436"/>
    <w:rsid w:val="007B48F9"/>
    <w:rsid w:val="007B4B1B"/>
    <w:rsid w:val="007B4C12"/>
    <w:rsid w:val="007B4DC3"/>
    <w:rsid w:val="007B5069"/>
    <w:rsid w:val="007B5A43"/>
    <w:rsid w:val="007B5FCD"/>
    <w:rsid w:val="007B66E9"/>
    <w:rsid w:val="007B709B"/>
    <w:rsid w:val="007C1343"/>
    <w:rsid w:val="007C1F7C"/>
    <w:rsid w:val="007C2BA5"/>
    <w:rsid w:val="007C38F4"/>
    <w:rsid w:val="007C3B8F"/>
    <w:rsid w:val="007C418C"/>
    <w:rsid w:val="007C420E"/>
    <w:rsid w:val="007C5130"/>
    <w:rsid w:val="007C5377"/>
    <w:rsid w:val="007C5EF1"/>
    <w:rsid w:val="007C712D"/>
    <w:rsid w:val="007C797A"/>
    <w:rsid w:val="007C7BF5"/>
    <w:rsid w:val="007D096F"/>
    <w:rsid w:val="007D1D6F"/>
    <w:rsid w:val="007D2C78"/>
    <w:rsid w:val="007D310F"/>
    <w:rsid w:val="007D3BBD"/>
    <w:rsid w:val="007D3E0E"/>
    <w:rsid w:val="007D45AA"/>
    <w:rsid w:val="007D5CC7"/>
    <w:rsid w:val="007D61E7"/>
    <w:rsid w:val="007D64F2"/>
    <w:rsid w:val="007D65EE"/>
    <w:rsid w:val="007D72BC"/>
    <w:rsid w:val="007D75E5"/>
    <w:rsid w:val="007D773E"/>
    <w:rsid w:val="007D77AF"/>
    <w:rsid w:val="007D7D4E"/>
    <w:rsid w:val="007E0086"/>
    <w:rsid w:val="007E066E"/>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4E18"/>
    <w:rsid w:val="00825328"/>
    <w:rsid w:val="008255B9"/>
    <w:rsid w:val="0082582D"/>
    <w:rsid w:val="00825CD8"/>
    <w:rsid w:val="00826E1B"/>
    <w:rsid w:val="00827324"/>
    <w:rsid w:val="0083084A"/>
    <w:rsid w:val="00831613"/>
    <w:rsid w:val="0083180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3541"/>
    <w:rsid w:val="0088415D"/>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5CC7"/>
    <w:rsid w:val="008B1D8D"/>
    <w:rsid w:val="008B2FB2"/>
    <w:rsid w:val="008B3228"/>
    <w:rsid w:val="008B4B2D"/>
    <w:rsid w:val="008B58F2"/>
    <w:rsid w:val="008B5AA8"/>
    <w:rsid w:val="008B5AE7"/>
    <w:rsid w:val="008B5DC5"/>
    <w:rsid w:val="008B6404"/>
    <w:rsid w:val="008B65D8"/>
    <w:rsid w:val="008B7A7A"/>
    <w:rsid w:val="008B7C25"/>
    <w:rsid w:val="008C069E"/>
    <w:rsid w:val="008C28B3"/>
    <w:rsid w:val="008C2B13"/>
    <w:rsid w:val="008C2F44"/>
    <w:rsid w:val="008C33B3"/>
    <w:rsid w:val="008C5C90"/>
    <w:rsid w:val="008C60E9"/>
    <w:rsid w:val="008D1B7C"/>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248F"/>
    <w:rsid w:val="008F3001"/>
    <w:rsid w:val="008F4502"/>
    <w:rsid w:val="008F6056"/>
    <w:rsid w:val="008F6413"/>
    <w:rsid w:val="008F6F05"/>
    <w:rsid w:val="008F72D6"/>
    <w:rsid w:val="009012AF"/>
    <w:rsid w:val="0090140D"/>
    <w:rsid w:val="00902C07"/>
    <w:rsid w:val="009047DB"/>
    <w:rsid w:val="00905495"/>
    <w:rsid w:val="00905804"/>
    <w:rsid w:val="009061D0"/>
    <w:rsid w:val="00907B42"/>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5BE"/>
    <w:rsid w:val="00964DBC"/>
    <w:rsid w:val="00965950"/>
    <w:rsid w:val="009661B8"/>
    <w:rsid w:val="00966896"/>
    <w:rsid w:val="0096782B"/>
    <w:rsid w:val="0097177F"/>
    <w:rsid w:val="00971C11"/>
    <w:rsid w:val="00971E71"/>
    <w:rsid w:val="0097255E"/>
    <w:rsid w:val="00972BD0"/>
    <w:rsid w:val="00973171"/>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910"/>
    <w:rsid w:val="009850CC"/>
    <w:rsid w:val="009859B4"/>
    <w:rsid w:val="00986471"/>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D94"/>
    <w:rsid w:val="009B1DF8"/>
    <w:rsid w:val="009B2BCA"/>
    <w:rsid w:val="009B3510"/>
    <w:rsid w:val="009B3D20"/>
    <w:rsid w:val="009B3DE2"/>
    <w:rsid w:val="009B4449"/>
    <w:rsid w:val="009B4571"/>
    <w:rsid w:val="009B4C54"/>
    <w:rsid w:val="009B4C75"/>
    <w:rsid w:val="009B5418"/>
    <w:rsid w:val="009B5CC2"/>
    <w:rsid w:val="009B63BA"/>
    <w:rsid w:val="009B66BD"/>
    <w:rsid w:val="009B6921"/>
    <w:rsid w:val="009B6AF3"/>
    <w:rsid w:val="009B7067"/>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43C3"/>
    <w:rsid w:val="009D5C10"/>
    <w:rsid w:val="009D72AD"/>
    <w:rsid w:val="009D793C"/>
    <w:rsid w:val="009E0574"/>
    <w:rsid w:val="009E165B"/>
    <w:rsid w:val="009E16A9"/>
    <w:rsid w:val="009E1D4C"/>
    <w:rsid w:val="009E375F"/>
    <w:rsid w:val="009E45F0"/>
    <w:rsid w:val="009E48AE"/>
    <w:rsid w:val="009E5401"/>
    <w:rsid w:val="009E54C2"/>
    <w:rsid w:val="009E5839"/>
    <w:rsid w:val="009E5A61"/>
    <w:rsid w:val="009E5D43"/>
    <w:rsid w:val="009E630C"/>
    <w:rsid w:val="009E6CDC"/>
    <w:rsid w:val="009F01C6"/>
    <w:rsid w:val="009F055D"/>
    <w:rsid w:val="009F2FA3"/>
    <w:rsid w:val="009F35C1"/>
    <w:rsid w:val="009F3A7C"/>
    <w:rsid w:val="009F3D4E"/>
    <w:rsid w:val="009F48E3"/>
    <w:rsid w:val="009F57D3"/>
    <w:rsid w:val="009F6F0B"/>
    <w:rsid w:val="00A00B35"/>
    <w:rsid w:val="00A036A5"/>
    <w:rsid w:val="00A07428"/>
    <w:rsid w:val="00A0758F"/>
    <w:rsid w:val="00A105D6"/>
    <w:rsid w:val="00A1098E"/>
    <w:rsid w:val="00A119C6"/>
    <w:rsid w:val="00A122F1"/>
    <w:rsid w:val="00A12F40"/>
    <w:rsid w:val="00A136F6"/>
    <w:rsid w:val="00A150FE"/>
    <w:rsid w:val="00A1570A"/>
    <w:rsid w:val="00A1599D"/>
    <w:rsid w:val="00A16C97"/>
    <w:rsid w:val="00A211B4"/>
    <w:rsid w:val="00A22805"/>
    <w:rsid w:val="00A228E5"/>
    <w:rsid w:val="00A22985"/>
    <w:rsid w:val="00A22E06"/>
    <w:rsid w:val="00A2473F"/>
    <w:rsid w:val="00A25758"/>
    <w:rsid w:val="00A26094"/>
    <w:rsid w:val="00A26222"/>
    <w:rsid w:val="00A26420"/>
    <w:rsid w:val="00A26D9E"/>
    <w:rsid w:val="00A27454"/>
    <w:rsid w:val="00A30174"/>
    <w:rsid w:val="00A305BD"/>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2DD"/>
    <w:rsid w:val="00AB2A6B"/>
    <w:rsid w:val="00AB2E7B"/>
    <w:rsid w:val="00AB3324"/>
    <w:rsid w:val="00AB3BA4"/>
    <w:rsid w:val="00AB3BD9"/>
    <w:rsid w:val="00AB4182"/>
    <w:rsid w:val="00AB53AE"/>
    <w:rsid w:val="00AB67BA"/>
    <w:rsid w:val="00AB6FF0"/>
    <w:rsid w:val="00AB700E"/>
    <w:rsid w:val="00AC05F7"/>
    <w:rsid w:val="00AC0D7F"/>
    <w:rsid w:val="00AC1839"/>
    <w:rsid w:val="00AC18C8"/>
    <w:rsid w:val="00AC1F28"/>
    <w:rsid w:val="00AC27DB"/>
    <w:rsid w:val="00AC2F86"/>
    <w:rsid w:val="00AC39CB"/>
    <w:rsid w:val="00AC3DF4"/>
    <w:rsid w:val="00AC4909"/>
    <w:rsid w:val="00AC5153"/>
    <w:rsid w:val="00AC5786"/>
    <w:rsid w:val="00AC6B99"/>
    <w:rsid w:val="00AC6D6B"/>
    <w:rsid w:val="00AC6DED"/>
    <w:rsid w:val="00AC79DB"/>
    <w:rsid w:val="00AD08B9"/>
    <w:rsid w:val="00AD1139"/>
    <w:rsid w:val="00AD1599"/>
    <w:rsid w:val="00AD1AD9"/>
    <w:rsid w:val="00AD3174"/>
    <w:rsid w:val="00AD47EE"/>
    <w:rsid w:val="00AD599D"/>
    <w:rsid w:val="00AD6BE5"/>
    <w:rsid w:val="00AD7404"/>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A4F"/>
    <w:rsid w:val="00B02FA4"/>
    <w:rsid w:val="00B047FF"/>
    <w:rsid w:val="00B05D67"/>
    <w:rsid w:val="00B05FC3"/>
    <w:rsid w:val="00B061A4"/>
    <w:rsid w:val="00B07CF9"/>
    <w:rsid w:val="00B10290"/>
    <w:rsid w:val="00B103DF"/>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53F9"/>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D25"/>
    <w:rsid w:val="00B93E65"/>
    <w:rsid w:val="00B94622"/>
    <w:rsid w:val="00B95885"/>
    <w:rsid w:val="00B95D55"/>
    <w:rsid w:val="00B9630B"/>
    <w:rsid w:val="00B96426"/>
    <w:rsid w:val="00BA0F7B"/>
    <w:rsid w:val="00BA1E84"/>
    <w:rsid w:val="00BA2302"/>
    <w:rsid w:val="00BA259A"/>
    <w:rsid w:val="00BA259C"/>
    <w:rsid w:val="00BA29D3"/>
    <w:rsid w:val="00BA307F"/>
    <w:rsid w:val="00BA3F74"/>
    <w:rsid w:val="00BA4069"/>
    <w:rsid w:val="00BA4144"/>
    <w:rsid w:val="00BA5280"/>
    <w:rsid w:val="00BA7B81"/>
    <w:rsid w:val="00BB14F1"/>
    <w:rsid w:val="00BB1A03"/>
    <w:rsid w:val="00BB1DB1"/>
    <w:rsid w:val="00BB247A"/>
    <w:rsid w:val="00BB3BBA"/>
    <w:rsid w:val="00BB3C71"/>
    <w:rsid w:val="00BB412A"/>
    <w:rsid w:val="00BB572E"/>
    <w:rsid w:val="00BB74FD"/>
    <w:rsid w:val="00BC0362"/>
    <w:rsid w:val="00BC185A"/>
    <w:rsid w:val="00BC2434"/>
    <w:rsid w:val="00BC4A9B"/>
    <w:rsid w:val="00BC5186"/>
    <w:rsid w:val="00BC5574"/>
    <w:rsid w:val="00BC5982"/>
    <w:rsid w:val="00BC5DBC"/>
    <w:rsid w:val="00BC626D"/>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14A6"/>
    <w:rsid w:val="00C52073"/>
    <w:rsid w:val="00C52ABF"/>
    <w:rsid w:val="00C52ACF"/>
    <w:rsid w:val="00C53870"/>
    <w:rsid w:val="00C5459E"/>
    <w:rsid w:val="00C54B4C"/>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14"/>
    <w:rsid w:val="00CB33C7"/>
    <w:rsid w:val="00CB3779"/>
    <w:rsid w:val="00CB5A4C"/>
    <w:rsid w:val="00CB5EB6"/>
    <w:rsid w:val="00CB6253"/>
    <w:rsid w:val="00CB6B66"/>
    <w:rsid w:val="00CB751D"/>
    <w:rsid w:val="00CB79D8"/>
    <w:rsid w:val="00CB7E4C"/>
    <w:rsid w:val="00CC0C66"/>
    <w:rsid w:val="00CC1DB6"/>
    <w:rsid w:val="00CC2040"/>
    <w:rsid w:val="00CC25B4"/>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C7F07"/>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432E"/>
    <w:rsid w:val="00CE4FA9"/>
    <w:rsid w:val="00CE509F"/>
    <w:rsid w:val="00CE5BE1"/>
    <w:rsid w:val="00CE7D12"/>
    <w:rsid w:val="00CF21E4"/>
    <w:rsid w:val="00CF4156"/>
    <w:rsid w:val="00CF48AB"/>
    <w:rsid w:val="00CF63BA"/>
    <w:rsid w:val="00CF7D54"/>
    <w:rsid w:val="00CF7FF1"/>
    <w:rsid w:val="00D00B6F"/>
    <w:rsid w:val="00D02BF7"/>
    <w:rsid w:val="00D03C6E"/>
    <w:rsid w:val="00D03D00"/>
    <w:rsid w:val="00D042C4"/>
    <w:rsid w:val="00D04B9C"/>
    <w:rsid w:val="00D050FE"/>
    <w:rsid w:val="00D05AFF"/>
    <w:rsid w:val="00D05BEC"/>
    <w:rsid w:val="00D05C30"/>
    <w:rsid w:val="00D05CC8"/>
    <w:rsid w:val="00D06F16"/>
    <w:rsid w:val="00D101AE"/>
    <w:rsid w:val="00D11359"/>
    <w:rsid w:val="00D1179C"/>
    <w:rsid w:val="00D1219D"/>
    <w:rsid w:val="00D135DF"/>
    <w:rsid w:val="00D154C0"/>
    <w:rsid w:val="00D15D0E"/>
    <w:rsid w:val="00D171DB"/>
    <w:rsid w:val="00D20984"/>
    <w:rsid w:val="00D20F08"/>
    <w:rsid w:val="00D222A3"/>
    <w:rsid w:val="00D22DC6"/>
    <w:rsid w:val="00D23399"/>
    <w:rsid w:val="00D24470"/>
    <w:rsid w:val="00D254EC"/>
    <w:rsid w:val="00D26344"/>
    <w:rsid w:val="00D264C4"/>
    <w:rsid w:val="00D26DAE"/>
    <w:rsid w:val="00D278A4"/>
    <w:rsid w:val="00D303F3"/>
    <w:rsid w:val="00D3188C"/>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74B1"/>
    <w:rsid w:val="00D92285"/>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696D"/>
    <w:rsid w:val="00DC6CC4"/>
    <w:rsid w:val="00DC77DC"/>
    <w:rsid w:val="00DD006D"/>
    <w:rsid w:val="00DD080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4B5"/>
    <w:rsid w:val="00E378E3"/>
    <w:rsid w:val="00E37939"/>
    <w:rsid w:val="00E37A3A"/>
    <w:rsid w:val="00E40194"/>
    <w:rsid w:val="00E4057E"/>
    <w:rsid w:val="00E4065A"/>
    <w:rsid w:val="00E40C2B"/>
    <w:rsid w:val="00E40E90"/>
    <w:rsid w:val="00E40EC7"/>
    <w:rsid w:val="00E411C7"/>
    <w:rsid w:val="00E41700"/>
    <w:rsid w:val="00E41F5F"/>
    <w:rsid w:val="00E42CE7"/>
    <w:rsid w:val="00E43314"/>
    <w:rsid w:val="00E43E7B"/>
    <w:rsid w:val="00E44797"/>
    <w:rsid w:val="00E44E5E"/>
    <w:rsid w:val="00E463A0"/>
    <w:rsid w:val="00E4642D"/>
    <w:rsid w:val="00E47249"/>
    <w:rsid w:val="00E5024E"/>
    <w:rsid w:val="00E50F0A"/>
    <w:rsid w:val="00E52464"/>
    <w:rsid w:val="00E531EB"/>
    <w:rsid w:val="00E5338B"/>
    <w:rsid w:val="00E54874"/>
    <w:rsid w:val="00E54B6F"/>
    <w:rsid w:val="00E54F94"/>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B83"/>
    <w:rsid w:val="00E66D4C"/>
    <w:rsid w:val="00E67019"/>
    <w:rsid w:val="00E6718E"/>
    <w:rsid w:val="00E67A2B"/>
    <w:rsid w:val="00E70E59"/>
    <w:rsid w:val="00E72433"/>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E2C"/>
    <w:rsid w:val="00EA3F67"/>
    <w:rsid w:val="00EA5E49"/>
    <w:rsid w:val="00EA64AA"/>
    <w:rsid w:val="00EA673A"/>
    <w:rsid w:val="00EA73DF"/>
    <w:rsid w:val="00EA7C23"/>
    <w:rsid w:val="00EB1D91"/>
    <w:rsid w:val="00EB233E"/>
    <w:rsid w:val="00EB2549"/>
    <w:rsid w:val="00EB2EDE"/>
    <w:rsid w:val="00EB39BA"/>
    <w:rsid w:val="00EB3F52"/>
    <w:rsid w:val="00EB3F65"/>
    <w:rsid w:val="00EB4045"/>
    <w:rsid w:val="00EB5343"/>
    <w:rsid w:val="00EB55B1"/>
    <w:rsid w:val="00EB6063"/>
    <w:rsid w:val="00EB606B"/>
    <w:rsid w:val="00EB61AE"/>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3182"/>
    <w:rsid w:val="00F2445C"/>
    <w:rsid w:val="00F24B8B"/>
    <w:rsid w:val="00F24DFA"/>
    <w:rsid w:val="00F251C2"/>
    <w:rsid w:val="00F2648F"/>
    <w:rsid w:val="00F27630"/>
    <w:rsid w:val="00F3008B"/>
    <w:rsid w:val="00F30D2E"/>
    <w:rsid w:val="00F312E5"/>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C20"/>
    <w:rsid w:val="00F43D00"/>
    <w:rsid w:val="00F43E34"/>
    <w:rsid w:val="00F45801"/>
    <w:rsid w:val="00F462AA"/>
    <w:rsid w:val="00F47027"/>
    <w:rsid w:val="00F53053"/>
    <w:rsid w:val="00F55FD9"/>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97D"/>
    <w:rsid w:val="00F90D85"/>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A7F4D"/>
    <w:rsid w:val="00FB014E"/>
    <w:rsid w:val="00FB0DDA"/>
    <w:rsid w:val="00FB3491"/>
    <w:rsid w:val="00FB38D8"/>
    <w:rsid w:val="00FB3B2F"/>
    <w:rsid w:val="00FB4434"/>
    <w:rsid w:val="00FB48BE"/>
    <w:rsid w:val="00FB6697"/>
    <w:rsid w:val="00FB6787"/>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780"/>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2295</TotalTime>
  <Pages>3</Pages>
  <Words>1008</Words>
  <Characters>5750</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6745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332</cp:revision>
  <cp:lastPrinted>2019-04-25T01:09:00Z</cp:lastPrinted>
  <dcterms:created xsi:type="dcterms:W3CDTF">2024-10-03T10:42:00Z</dcterms:created>
  <dcterms:modified xsi:type="dcterms:W3CDTF">2025-03-28T03:57:00Z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